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«Предпринимательское право»</w:t>
      </w:r>
    </w:p>
    <w:p w:rsidR="0054658E" w:rsidRPr="000D5F0A" w:rsidRDefault="0054658E" w:rsidP="0054658E">
      <w:pPr>
        <w:spacing w:after="0" w:line="240" w:lineRule="auto"/>
        <w:jc w:val="center"/>
        <w:textAlignment w:val="baseline"/>
        <w:rPr>
          <w:rFonts w:cs="Calibri"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100"/>
      </w:tblGrid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Целью освоения дисциплины «Предпринимательское право» является изучение обучающимися правовых основ предпринимательской деятельности в условиях современного развития рыночной экономики России, а также практики по реализации норм предпринимательского законодательства.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Дисциплина «Предпринимательское право» относится к базовой части (Б</w:t>
            </w:r>
            <w:proofErr w:type="gramStart"/>
            <w:r w:rsidRPr="000D5F0A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hAnsi="Times New Roman"/>
                <w:lang w:eastAsia="ru-RU"/>
              </w:rPr>
              <w:t xml:space="preserve">.Б.26) </w:t>
            </w:r>
            <w:r w:rsidRPr="000D5F0A">
              <w:rPr>
                <w:rFonts w:ascii="Times New Roman" w:hAnsi="Times New Roman"/>
                <w:color w:val="000000"/>
              </w:rPr>
              <w:t xml:space="preserve">учебного плана по направлению подготовки </w:t>
            </w:r>
            <w:r w:rsidRPr="000D5F0A">
              <w:rPr>
                <w:rFonts w:ascii="Times New Roman" w:hAnsi="Times New Roman"/>
              </w:rPr>
              <w:t>40.03.01  Юриспруденция.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 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  <w:lang w:eastAsia="ru-RU"/>
              </w:rPr>
              <w:t xml:space="preserve">- </w:t>
            </w:r>
            <w:r w:rsidRPr="000D5F0A">
              <w:rPr>
                <w:rFonts w:ascii="Times New Roman" w:hAnsi="Times New Roman"/>
              </w:rPr>
              <w:t xml:space="preserve">способностью соблюдать законодательство Российской Федерации, в том числе </w:t>
            </w:r>
            <w:hyperlink r:id="rId6" w:history="1">
              <w:r w:rsidRPr="000D5F0A">
                <w:rPr>
                  <w:rFonts w:ascii="Times New Roman" w:hAnsi="Times New Roman"/>
                </w:rPr>
                <w:t>Конституцию</w:t>
              </w:r>
            </w:hyperlink>
            <w:r w:rsidRPr="000D5F0A">
              <w:rPr>
                <w:rFonts w:ascii="Times New Roman" w:hAnsi="Times New Roman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юридически правильно квалифицировать факты и обстоятельства (ПК-6);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толковать нормативные правовые акты (ПК-15);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0D5F0A">
              <w:rPr>
                <w:rFonts w:ascii="Times New Roman" w:hAnsi="Times New Roman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результате освоения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hAnsi="Times New Roman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hAnsi="Times New Roman"/>
                <w:lang w:eastAsia="ru-RU"/>
              </w:rPr>
              <w:t xml:space="preserve"> приобретает следующие навыки: 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Знать: </w:t>
            </w:r>
            <w:r w:rsidRPr="000D5F0A">
              <w:rPr>
                <w:rFonts w:ascii="Times New Roman" w:hAnsi="Times New Roman"/>
                <w:lang w:eastAsia="ru-RU"/>
              </w:rPr>
              <w:t>основы правового регулирования предпринимательской деятельности в условиях современного развития рыночной экономики России; теорию и практику применения норм предпринимательского законодательства.  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cs="Calibri"/>
                <w:lang w:eastAsia="ru-RU"/>
              </w:rPr>
            </w:pPr>
            <w:proofErr w:type="gramStart"/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Уметь:  </w:t>
            </w:r>
            <w:r w:rsidRPr="000D5F0A">
              <w:rPr>
                <w:rFonts w:ascii="Times New Roman" w:hAnsi="Times New Roman"/>
                <w:lang w:eastAsia="ru-RU"/>
              </w:rPr>
              <w:t xml:space="preserve">применять знания основ правового регулирования предпринимательской деятельности в своей профессиональной деятельности, в том числе:  </w:t>
            </w:r>
            <w:r w:rsidRPr="000D5F0A">
              <w:rPr>
                <w:rFonts w:ascii="Times New Roman" w:hAnsi="Times New Roman"/>
              </w:rPr>
              <w:t>соблюдать законодательство Российской Федерации; принимать решения и совершать юридические действия в точном соответствии с законодательством Российской Федерации; 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обстоятельства;</w:t>
            </w:r>
            <w:proofErr w:type="gramEnd"/>
            <w:r w:rsidRPr="000D5F0A">
              <w:rPr>
                <w:rFonts w:ascii="Times New Roman" w:hAnsi="Times New Roman"/>
              </w:rPr>
              <w:t xml:space="preserve"> способностью толковать нормативные правовые акты; давать квалифицированные юридические заключения и консультации в конкретных видах юридической деятельности</w:t>
            </w:r>
            <w:r w:rsidRPr="000D5F0A">
              <w:rPr>
                <w:rFonts w:ascii="Times New Roman" w:hAnsi="Times New Roman" w:cs="Calibri"/>
                <w:lang w:eastAsia="ru-RU"/>
              </w:rPr>
              <w:t>.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Владеть:  </w:t>
            </w:r>
            <w:r w:rsidRPr="000D5F0A">
              <w:rPr>
                <w:rFonts w:ascii="Times New Roman" w:hAnsi="Times New Roman"/>
                <w:lang w:eastAsia="ru-RU"/>
              </w:rPr>
              <w:t xml:space="preserve"> навыками правоприменительной деятельности; - навыками экспертно-консультационной деятельности.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55" w:type="dxa"/>
            <w:vAlign w:val="center"/>
          </w:tcPr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Общие положения о предпринимательском праве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Субъекты предпринимательского права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Объекты предпринимательского права. Правовой режим имущества, используемого в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Правовые основы обеспечения конкуренции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Государственное регулирование и контроль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Договоры и обязательства в сфере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Расчеты в предпринимательской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Правовое регулирование торговой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Правовое регулирование деятельности по оказанию услуг, выполнению работ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Правовые основы  рекламы товаров, работ, услуг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инвестиционной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рынка ценных бумаг, валютного рынка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оценочной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Правовое регулирование аудиторской деятельности</w:t>
            </w:r>
          </w:p>
          <w:p w:rsidR="0054658E" w:rsidRPr="000A4997" w:rsidRDefault="0054658E" w:rsidP="0054658E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A4997">
              <w:rPr>
                <w:sz w:val="22"/>
                <w:szCs w:val="22"/>
              </w:rPr>
              <w:t>Ответственность в сфере предпринимательской деятельности</w:t>
            </w:r>
          </w:p>
          <w:p w:rsidR="0054658E" w:rsidRPr="000A4997" w:rsidRDefault="0054658E" w:rsidP="0054658E">
            <w:pPr>
              <w:pStyle w:val="a3"/>
              <w:numPr>
                <w:ilvl w:val="0"/>
                <w:numId w:val="3"/>
              </w:numPr>
              <w:tabs>
                <w:tab w:val="left" w:pos="83"/>
                <w:tab w:val="left" w:pos="934"/>
              </w:tabs>
              <w:spacing w:after="0" w:line="240" w:lineRule="auto"/>
              <w:ind w:right="163"/>
              <w:jc w:val="both"/>
              <w:rPr>
                <w:rFonts w:ascii="Times New Roman" w:hAnsi="Times New Roman"/>
                <w:lang w:eastAsia="ru-RU"/>
              </w:rPr>
            </w:pPr>
            <w:r w:rsidRPr="000A4997">
              <w:rPr>
                <w:rFonts w:ascii="Times New Roman" w:hAnsi="Times New Roman"/>
              </w:rPr>
              <w:t>Защита прав и интересов предпринимателей</w:t>
            </w:r>
          </w:p>
        </w:tc>
      </w:tr>
      <w:tr w:rsidR="0054658E" w:rsidRPr="000D5F0A" w:rsidTr="0072406A">
        <w:trPr>
          <w:trHeight w:val="403"/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Используемые информационные, инструментальные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программные средства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Основная литература</w:t>
            </w:r>
            <w:r w:rsidRPr="000D5F0A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54658E" w:rsidRPr="000A4997" w:rsidRDefault="0054658E" w:rsidP="0072406A">
            <w:pPr>
              <w:pStyle w:val="a3"/>
              <w:ind w:left="0"/>
              <w:rPr>
                <w:rStyle w:val="a4"/>
                <w:rFonts w:ascii="Times New Roman" w:hAnsi="Times New Roman"/>
                <w:color w:val="000000"/>
              </w:rPr>
            </w:pPr>
            <w:hyperlink r:id="rId7" w:tgtFrame="_blank" w:history="1">
              <w:r w:rsidRPr="000A4997">
                <w:rPr>
                  <w:rFonts w:ascii="Times New Roman" w:hAnsi="Times New Roman"/>
                </w:rPr>
                <w:t>Предпринимательское </w:t>
              </w:r>
              <w:r w:rsidRPr="000A4997">
                <w:rPr>
                  <w:rFonts w:ascii="Times New Roman" w:hAnsi="Times New Roman"/>
                  <w:b/>
                  <w:bCs/>
                </w:rPr>
                <w:t>право</w:t>
              </w:r>
              <w:r w:rsidRPr="000A4997">
                <w:rPr>
                  <w:rFonts w:ascii="Times New Roman" w:hAnsi="Times New Roman"/>
                </w:rPr>
                <w:t>: учебник</w:t>
              </w:r>
            </w:hyperlink>
            <w:r w:rsidRPr="000A4997">
              <w:rPr>
                <w:rFonts w:ascii="Times New Roman" w:hAnsi="Times New Roman"/>
              </w:rPr>
              <w:t xml:space="preserve"> </w:t>
            </w:r>
            <w:proofErr w:type="spellStart"/>
            <w:r w:rsidRPr="000A4997">
              <w:rPr>
                <w:rFonts w:ascii="Times New Roman" w:hAnsi="Times New Roman"/>
              </w:rPr>
              <w:t>Эриашвили</w:t>
            </w:r>
            <w:proofErr w:type="spellEnd"/>
            <w:r w:rsidRPr="000A4997">
              <w:rPr>
                <w:rFonts w:ascii="Times New Roman" w:hAnsi="Times New Roman"/>
              </w:rPr>
              <w:t xml:space="preserve"> Н.Д., </w:t>
            </w:r>
            <w:proofErr w:type="spellStart"/>
            <w:r w:rsidRPr="000A4997">
              <w:rPr>
                <w:rFonts w:ascii="Times New Roman" w:hAnsi="Times New Roman"/>
              </w:rPr>
              <w:t>Мышко</w:t>
            </w:r>
            <w:proofErr w:type="spellEnd"/>
            <w:r w:rsidRPr="000A4997">
              <w:rPr>
                <w:rFonts w:ascii="Times New Roman" w:hAnsi="Times New Roman"/>
              </w:rPr>
              <w:t xml:space="preserve"> </w:t>
            </w:r>
            <w:proofErr w:type="spellStart"/>
            <w:r w:rsidRPr="000A4997">
              <w:rPr>
                <w:rFonts w:ascii="Times New Roman" w:hAnsi="Times New Roman"/>
              </w:rPr>
              <w:t>Ф.Г.Издатель</w:t>
            </w:r>
            <w:proofErr w:type="spellEnd"/>
            <w:r w:rsidRPr="000A4997">
              <w:rPr>
                <w:rFonts w:ascii="Times New Roman" w:hAnsi="Times New Roman"/>
              </w:rPr>
              <w:t>: ЮНИТИ-ДАНА: Закон и </w:t>
            </w:r>
            <w:r w:rsidRPr="000A4997">
              <w:rPr>
                <w:rFonts w:ascii="Times New Roman" w:hAnsi="Times New Roman"/>
                <w:b/>
                <w:bCs/>
              </w:rPr>
              <w:t>право</w:t>
            </w:r>
            <w:r w:rsidRPr="000A4997">
              <w:rPr>
                <w:rFonts w:ascii="Times New Roman" w:hAnsi="Times New Roman"/>
              </w:rPr>
              <w:t xml:space="preserve">, 2014, 415 стр.  </w:t>
            </w:r>
            <w:hyperlink r:id="rId8" w:history="1">
              <w:r w:rsidRPr="000E33AE">
                <w:rPr>
                  <w:rStyle w:val="a4"/>
                  <w:rFonts w:ascii="Times New Roman" w:hAnsi="Times New Roman"/>
                </w:rPr>
                <w:t>https://biblioclub.ru/index.php?page=book_red&amp;id=448138&amp;sr=1</w:t>
              </w:r>
            </w:hyperlink>
          </w:p>
          <w:p w:rsidR="0054658E" w:rsidRPr="000A4997" w:rsidRDefault="0054658E" w:rsidP="0072406A">
            <w:pPr>
              <w:pStyle w:val="a3"/>
              <w:ind w:left="0"/>
              <w:rPr>
                <w:rFonts w:ascii="Times New Roman" w:hAnsi="Times New Roman"/>
                <w:color w:val="000000"/>
              </w:rPr>
            </w:pPr>
            <w:hyperlink r:id="rId9" w:tgtFrame="_blank" w:history="1">
              <w:r w:rsidRPr="000A4997">
                <w:rPr>
                  <w:rStyle w:val="a4"/>
                  <w:rFonts w:ascii="Times New Roman" w:hAnsi="Times New Roman"/>
                  <w:bCs/>
                  <w:color w:val="000000"/>
                </w:rPr>
                <w:t>Предпринимательское</w:t>
              </w:r>
              <w:r w:rsidRPr="000A4997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0A4997">
                <w:rPr>
                  <w:rStyle w:val="a4"/>
                  <w:rFonts w:ascii="Times New Roman" w:hAnsi="Times New Roman"/>
                  <w:bCs/>
                  <w:color w:val="000000"/>
                </w:rPr>
                <w:t>право</w:t>
              </w:r>
              <w:r w:rsidRPr="000A4997">
                <w:rPr>
                  <w:rStyle w:val="a4"/>
                  <w:rFonts w:ascii="Times New Roman" w:hAnsi="Times New Roman"/>
                  <w:color w:val="000000"/>
                </w:rPr>
                <w:t>: учебное пособие</w:t>
              </w:r>
            </w:hyperlink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 w:rsidRPr="000A4997">
              <w:rPr>
                <w:rFonts w:ascii="Times New Roman" w:hAnsi="Times New Roman"/>
                <w:color w:val="000000"/>
              </w:rPr>
              <w:t xml:space="preserve">Скворцова Т. А., Смоленский М. Б. Издатель: </w:t>
            </w:r>
            <w:proofErr w:type="spellStart"/>
            <w:r w:rsidRPr="000A4997">
              <w:rPr>
                <w:rFonts w:ascii="Times New Roman" w:hAnsi="Times New Roman"/>
                <w:color w:val="000000"/>
              </w:rPr>
              <w:t>Юстицинформ</w:t>
            </w:r>
            <w:proofErr w:type="spellEnd"/>
            <w:r w:rsidRPr="000A4997">
              <w:rPr>
                <w:rFonts w:ascii="Times New Roman" w:hAnsi="Times New Roman"/>
                <w:color w:val="000000"/>
              </w:rPr>
              <w:t>, 2014, 402 стр. https://biblioclub.ru/index.php?page=book_red&amp;id=256029&amp;sr=1</w:t>
            </w:r>
          </w:p>
          <w:p w:rsidR="0054658E" w:rsidRPr="000A4997" w:rsidRDefault="0054658E" w:rsidP="0072406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A4997">
              <w:rPr>
                <w:rFonts w:eastAsia="Calibri"/>
                <w:sz w:val="22"/>
                <w:szCs w:val="22"/>
              </w:rPr>
              <w:t>Батрова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 xml:space="preserve"> Т.А. Предпринимательское право. - М.: ИЦ РИОР: НИЦ Инфра-М, 2012. - 222 с. - Режим доступа: http://www.znanium.com/</w:t>
            </w:r>
          </w:p>
          <w:p w:rsidR="0054658E" w:rsidRPr="000A4997" w:rsidRDefault="0054658E" w:rsidP="0072406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 xml:space="preserve">Беляева </w:t>
            </w:r>
            <w:proofErr w:type="spellStart"/>
            <w:r w:rsidRPr="000A4997">
              <w:rPr>
                <w:rFonts w:eastAsia="Calibri"/>
                <w:sz w:val="22"/>
                <w:szCs w:val="22"/>
              </w:rPr>
              <w:t>О.А.Предпринимательское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 xml:space="preserve"> право: Учебное пособие. - 3-e изд., </w:t>
            </w:r>
            <w:proofErr w:type="spellStart"/>
            <w:r w:rsidRPr="000A4997">
              <w:rPr>
                <w:rFonts w:eastAsia="Calibri"/>
                <w:sz w:val="22"/>
                <w:szCs w:val="22"/>
              </w:rPr>
              <w:t>испр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>. и доп. - М.: ИНФРА-М: КОНТРАКТ, 2011. - 352 с. - Режим доступа: http://www.znanium.com/</w:t>
            </w:r>
          </w:p>
          <w:p w:rsidR="0054658E" w:rsidRPr="000A4997" w:rsidRDefault="0054658E" w:rsidP="0072406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Предпринимательское право Российской Федерации</w:t>
            </w:r>
            <w:proofErr w:type="gramStart"/>
            <w:r w:rsidRPr="000A4997">
              <w:rPr>
                <w:rFonts w:eastAsia="Calibri"/>
                <w:sz w:val="22"/>
                <w:szCs w:val="22"/>
              </w:rPr>
              <w:t xml:space="preserve"> :</w:t>
            </w:r>
            <w:proofErr w:type="gramEnd"/>
            <w:r w:rsidRPr="000A4997">
              <w:rPr>
                <w:rFonts w:eastAsia="Calibri"/>
                <w:sz w:val="22"/>
                <w:szCs w:val="22"/>
              </w:rPr>
              <w:t xml:space="preserve"> Учебник для вузов, 2-е изд. / Отв. ред. Е.П. Губин, П.Г. </w:t>
            </w:r>
            <w:proofErr w:type="spellStart"/>
            <w:r w:rsidRPr="000A4997">
              <w:rPr>
                <w:rFonts w:eastAsia="Calibri"/>
                <w:sz w:val="22"/>
                <w:szCs w:val="22"/>
              </w:rPr>
              <w:t>Лахно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>. – М.: Норма, 2011. – 1008с.</w:t>
            </w:r>
          </w:p>
          <w:p w:rsidR="0054658E" w:rsidRPr="000A4997" w:rsidRDefault="0054658E" w:rsidP="0072406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Российское предпринимательское право: Учебник</w:t>
            </w:r>
            <w:proofErr w:type="gramStart"/>
            <w:r w:rsidRPr="000A4997">
              <w:rPr>
                <w:rFonts w:eastAsia="Calibri"/>
                <w:sz w:val="22"/>
                <w:szCs w:val="22"/>
              </w:rPr>
              <w:t xml:space="preserve"> / О</w:t>
            </w:r>
            <w:proofErr w:type="gramEnd"/>
            <w:r w:rsidRPr="000A4997">
              <w:rPr>
                <w:rFonts w:eastAsia="Calibri"/>
                <w:sz w:val="22"/>
                <w:szCs w:val="22"/>
              </w:rPr>
              <w:t xml:space="preserve">тв. ред. И.В. Ершова, Г.Д. </w:t>
            </w:r>
            <w:proofErr w:type="spellStart"/>
            <w:r w:rsidRPr="000A4997">
              <w:rPr>
                <w:rFonts w:eastAsia="Calibri"/>
                <w:sz w:val="22"/>
                <w:szCs w:val="22"/>
              </w:rPr>
              <w:t>Отнюкова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 xml:space="preserve">. – М.: ТК </w:t>
            </w:r>
            <w:proofErr w:type="spellStart"/>
            <w:r w:rsidRPr="000A4997">
              <w:rPr>
                <w:rFonts w:eastAsia="Calibri"/>
                <w:sz w:val="22"/>
                <w:szCs w:val="22"/>
              </w:rPr>
              <w:t>Велби</w:t>
            </w:r>
            <w:proofErr w:type="spellEnd"/>
            <w:r w:rsidRPr="000A4997">
              <w:rPr>
                <w:rFonts w:eastAsia="Calibri"/>
                <w:sz w:val="22"/>
                <w:szCs w:val="22"/>
              </w:rPr>
              <w:t>, Изд-во Проспект, 2012. – 1072с.</w:t>
            </w:r>
          </w:p>
          <w:p w:rsidR="0054658E" w:rsidRPr="000A4997" w:rsidRDefault="0054658E" w:rsidP="0072406A">
            <w:pPr>
              <w:pStyle w:val="a5"/>
              <w:jc w:val="both"/>
              <w:rPr>
                <w:rFonts w:eastAsia="Calibri"/>
                <w:sz w:val="22"/>
                <w:szCs w:val="22"/>
              </w:rPr>
            </w:pPr>
            <w:r w:rsidRPr="000A4997">
              <w:rPr>
                <w:rFonts w:eastAsia="Calibri"/>
                <w:sz w:val="22"/>
                <w:szCs w:val="22"/>
              </w:rPr>
              <w:t>Российское предпринимательское право: Учебник</w:t>
            </w:r>
            <w:proofErr w:type="gramStart"/>
            <w:r w:rsidRPr="000A4997">
              <w:rPr>
                <w:rFonts w:eastAsia="Calibri"/>
                <w:sz w:val="22"/>
                <w:szCs w:val="22"/>
              </w:rPr>
              <w:t xml:space="preserve"> / П</w:t>
            </w:r>
            <w:proofErr w:type="gramEnd"/>
            <w:r w:rsidRPr="000A4997">
              <w:rPr>
                <w:rFonts w:eastAsia="Calibri"/>
                <w:sz w:val="22"/>
                <w:szCs w:val="22"/>
              </w:rPr>
              <w:t>од ред. В.А. Хохлова - 2-e изд. - М.: ИЦ РИОР: НИЦ ИНФРА-М, 2014. - 453 с. - Режим доступа: http://www.znanium.com/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Ресурсы информационно-телекоммуникационной сети «Интернет»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Официальный интернет-портал правовой информации http://www.pravo.gov.ru. Государственная система правовой информации – статус официальных и периодических изданий правовой информации в электронном виде документов.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Российское образование: Федеральный портал http://www.edu.ru.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Электронно-библиотечная система Znanium.com http://znanium.com/</w:t>
            </w:r>
          </w:p>
          <w:p w:rsidR="0054658E" w:rsidRPr="000D5F0A" w:rsidRDefault="0054658E" w:rsidP="0054658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Википедия – Свободная энциклопедия http://ru.wikipedia.org</w:t>
            </w:r>
          </w:p>
          <w:p w:rsidR="0054658E" w:rsidRPr="000D5F0A" w:rsidRDefault="0054658E" w:rsidP="0072406A">
            <w:p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Информационное и программное обеспечение</w:t>
            </w:r>
          </w:p>
          <w:p w:rsidR="0054658E" w:rsidRPr="000D5F0A" w:rsidRDefault="0054658E" w:rsidP="0054658E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Справочно-правовая система «Гарант»</w:t>
            </w:r>
          </w:p>
          <w:p w:rsidR="0054658E" w:rsidRPr="000D5F0A" w:rsidRDefault="0054658E" w:rsidP="0054658E">
            <w:pPr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83" w:right="163" w:firstLine="284"/>
              <w:jc w:val="both"/>
              <w:rPr>
                <w:rFonts w:ascii="Times New Roman" w:hAnsi="Times New Roman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Справочно-правовая система «</w:t>
            </w:r>
            <w:proofErr w:type="spellStart"/>
            <w:r w:rsidRPr="000D5F0A">
              <w:rPr>
                <w:rFonts w:ascii="Times New Roman" w:hAnsi="Times New Roman"/>
                <w:lang w:eastAsia="ru-RU"/>
              </w:rPr>
              <w:t>КонсультантПлюс</w:t>
            </w:r>
            <w:proofErr w:type="spellEnd"/>
            <w:r w:rsidRPr="000D5F0A">
              <w:rPr>
                <w:rFonts w:ascii="Times New Roman" w:hAnsi="Times New Roman"/>
                <w:lang w:eastAsia="ru-RU"/>
              </w:rPr>
              <w:t>»</w:t>
            </w:r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bookmarkStart w:id="0" w:name="_Toc391365746"/>
            <w:r w:rsidRPr="000D5F0A">
              <w:rPr>
                <w:rFonts w:ascii="Times New Roman" w:hAnsi="Times New Roman"/>
                <w:b/>
                <w:bCs/>
                <w:iCs/>
                <w:lang w:eastAsia="ru-RU"/>
              </w:rPr>
              <w:t>Материально-техническое обеспечение дисциплины</w:t>
            </w:r>
            <w:bookmarkEnd w:id="0"/>
          </w:p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hAnsi="Times New Roman" w:cs="Calibri"/>
                <w:lang w:eastAsia="ru-RU"/>
              </w:rPr>
              <w:t xml:space="preserve">Помещения для проведения лекционных, практических занятий укомплектованы необходимой специализированной учебной мебелью и техническими средствами для предоставления учебной информации </w:t>
            </w:r>
            <w:proofErr w:type="gramStart"/>
            <w:r w:rsidRPr="000D5F0A">
              <w:rPr>
                <w:rFonts w:ascii="Times New Roman" w:hAnsi="Times New Roman" w:cs="Calibri"/>
                <w:lang w:eastAsia="ru-RU"/>
              </w:rPr>
              <w:t>обучающимся</w:t>
            </w:r>
            <w:proofErr w:type="gramEnd"/>
            <w:r w:rsidRPr="000D5F0A">
              <w:rPr>
                <w:rFonts w:ascii="Times New Roman" w:hAnsi="Times New Roman" w:cs="Calibri"/>
                <w:lang w:eastAsia="ru-RU"/>
              </w:rPr>
              <w:t>. При проведении лекций и семинаров используется аудитория, оборудованная проектором для отображения презентаций.</w:t>
            </w:r>
          </w:p>
        </w:tc>
      </w:tr>
      <w:tr w:rsidR="0054658E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Фонд оценочных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 текущего контроля успеваемости обучающихся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Круглый стол, опрос, анализ проблемных ситуаций;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рефераты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доклады; коллоквиум; </w:t>
            </w:r>
            <w:r w:rsidRPr="009A220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интернет – источниками</w:t>
            </w:r>
            <w:proofErr w:type="gramEnd"/>
          </w:p>
        </w:tc>
      </w:tr>
      <w:tr w:rsidR="0054658E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8055" w:type="dxa"/>
            <w:vAlign w:val="center"/>
          </w:tcPr>
          <w:p w:rsidR="0054658E" w:rsidRPr="000D5F0A" w:rsidRDefault="0054658E" w:rsidP="0072406A">
            <w:pPr>
              <w:spacing w:after="0" w:line="240" w:lineRule="auto"/>
              <w:ind w:left="83" w:right="163" w:firstLine="284"/>
              <w:jc w:val="both"/>
              <w:textAlignment w:val="baseline"/>
              <w:rPr>
                <w:rFonts w:cs="Calibri"/>
                <w:lang w:eastAsia="ru-RU"/>
              </w:rPr>
            </w:pPr>
            <w:r w:rsidRPr="000D5F0A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54658E" w:rsidRDefault="0054658E" w:rsidP="0054658E"/>
    <w:p w:rsidR="00B03B8C" w:rsidRDefault="00B03B8C">
      <w:bookmarkStart w:id="1" w:name="_GoBack"/>
      <w:bookmarkEnd w:id="1"/>
    </w:p>
    <w:sectPr w:rsidR="00B03B8C" w:rsidSect="00546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246"/>
    <w:multiLevelType w:val="hybridMultilevel"/>
    <w:tmpl w:val="FC6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857"/>
    <w:multiLevelType w:val="hybridMultilevel"/>
    <w:tmpl w:val="24367F96"/>
    <w:lvl w:ilvl="0" w:tplc="3FB678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4265"/>
    <w:multiLevelType w:val="hybridMultilevel"/>
    <w:tmpl w:val="FC6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3"/>
    <w:rsid w:val="00156E23"/>
    <w:rsid w:val="0054658E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58E"/>
    <w:pPr>
      <w:ind w:left="720"/>
      <w:contextualSpacing/>
    </w:pPr>
  </w:style>
  <w:style w:type="character" w:styleId="a4">
    <w:name w:val="Hyperlink"/>
    <w:uiPriority w:val="99"/>
    <w:rsid w:val="0054658E"/>
    <w:rPr>
      <w:color w:val="0000FF"/>
      <w:u w:val="single"/>
    </w:rPr>
  </w:style>
  <w:style w:type="character" w:customStyle="1" w:styleId="apple-converted-space">
    <w:name w:val="apple-converted-space"/>
    <w:rsid w:val="0054658E"/>
    <w:rPr>
      <w:rFonts w:cs="Times New Roman"/>
    </w:rPr>
  </w:style>
  <w:style w:type="paragraph" w:styleId="a5">
    <w:name w:val="Title"/>
    <w:basedOn w:val="a"/>
    <w:link w:val="a6"/>
    <w:qFormat/>
    <w:rsid w:val="005465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465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58E"/>
    <w:pPr>
      <w:ind w:left="720"/>
      <w:contextualSpacing/>
    </w:pPr>
  </w:style>
  <w:style w:type="character" w:styleId="a4">
    <w:name w:val="Hyperlink"/>
    <w:uiPriority w:val="99"/>
    <w:rsid w:val="0054658E"/>
    <w:rPr>
      <w:color w:val="0000FF"/>
      <w:u w:val="single"/>
    </w:rPr>
  </w:style>
  <w:style w:type="character" w:customStyle="1" w:styleId="apple-converted-space">
    <w:name w:val="apple-converted-space"/>
    <w:rsid w:val="0054658E"/>
    <w:rPr>
      <w:rFonts w:cs="Times New Roman"/>
    </w:rPr>
  </w:style>
  <w:style w:type="paragraph" w:styleId="a5">
    <w:name w:val="Title"/>
    <w:basedOn w:val="a"/>
    <w:link w:val="a6"/>
    <w:qFormat/>
    <w:rsid w:val="0054658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465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8138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8138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2CF2CF9127651359D401A3EC2342BB8CFF0985FA908EA350F653D2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256029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2017-09-14T05:28:00Z</dcterms:created>
  <dcterms:modified xsi:type="dcterms:W3CDTF">2017-09-14T05:28:00Z</dcterms:modified>
</cp:coreProperties>
</file>