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BB" w:rsidRPr="00A661BB" w:rsidRDefault="00A661BB" w:rsidP="00A661B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A66D8">
        <w:rPr>
          <w:rFonts w:ascii="Times New Roman" w:hAnsi="Times New Roman"/>
          <w:b/>
          <w:bCs/>
          <w:sz w:val="28"/>
          <w:szCs w:val="28"/>
        </w:rPr>
        <w:t xml:space="preserve">Аннотация рабочей программы дисциплины </w:t>
      </w:r>
    </w:p>
    <w:p w:rsidR="00A661BB" w:rsidRPr="00FA66D8" w:rsidRDefault="00A661BB" w:rsidP="00A661BB">
      <w:pPr>
        <w:spacing w:after="12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A66D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Расследование коррупционных </w:t>
      </w:r>
      <w:r w:rsidRPr="00F2501E">
        <w:rPr>
          <w:rFonts w:ascii="Times New Roman" w:hAnsi="Times New Roman"/>
          <w:b/>
          <w:bCs/>
          <w:sz w:val="28"/>
          <w:szCs w:val="28"/>
        </w:rPr>
        <w:t>преступлений</w:t>
      </w:r>
      <w:r w:rsidRPr="00FA66D8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10120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7670"/>
      </w:tblGrid>
      <w:tr w:rsidR="00A661BB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625" w:type="dxa"/>
            <w:vAlign w:val="center"/>
          </w:tcPr>
          <w:p w:rsidR="00A661BB" w:rsidRPr="00FA66D8" w:rsidRDefault="00A661BB" w:rsidP="006F67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15540">
              <w:rPr>
                <w:rFonts w:ascii="Times New Roman" w:eastAsia="Arial Unicode MS" w:hAnsi="Times New Roman"/>
                <w:color w:val="000000"/>
              </w:rPr>
              <w:t>Целью освоения дисциплины «Расследование коррупционных преступлений» является получение обучающимися углубленных знаний по криминалистике как одной из юридических дисциплин, а также развитие у обучающихся практических навыков и умений, необходимых при осуществлении криминалистической деятельности.</w:t>
            </w:r>
          </w:p>
        </w:tc>
      </w:tr>
      <w:tr w:rsidR="00A661BB" w:rsidRPr="00FA66D8" w:rsidTr="006F67EA">
        <w:trPr>
          <w:trHeight w:val="1107"/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625" w:type="dxa"/>
            <w:vAlign w:val="center"/>
          </w:tcPr>
          <w:p w:rsidR="00A661BB" w:rsidRPr="00FA66D8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615540">
              <w:rPr>
                <w:rFonts w:ascii="Times New Roman" w:hAnsi="Times New Roman"/>
              </w:rPr>
              <w:t xml:space="preserve">Дисциплина «Расследование коррупционных преступлений»  относится к  вариативной части </w:t>
            </w:r>
            <w:r>
              <w:rPr>
                <w:rFonts w:ascii="Times New Roman" w:hAnsi="Times New Roman"/>
              </w:rPr>
              <w:t xml:space="preserve">(дисциплина по выбору) </w:t>
            </w:r>
            <w:r w:rsidRPr="00615540">
              <w:rPr>
                <w:rFonts w:ascii="Times New Roman" w:hAnsi="Times New Roman"/>
              </w:rPr>
              <w:t>(Б</w:t>
            </w:r>
            <w:proofErr w:type="gramStart"/>
            <w:r w:rsidRPr="00615540">
              <w:rPr>
                <w:rFonts w:ascii="Times New Roman" w:hAnsi="Times New Roman"/>
              </w:rPr>
              <w:t>1</w:t>
            </w:r>
            <w:proofErr w:type="gramEnd"/>
            <w:r w:rsidRPr="00615540">
              <w:rPr>
                <w:rFonts w:ascii="Times New Roman" w:hAnsi="Times New Roman"/>
              </w:rPr>
              <w:t>.В.ДВ.</w:t>
            </w:r>
            <w:r>
              <w:rPr>
                <w:rFonts w:ascii="Times New Roman" w:hAnsi="Times New Roman"/>
              </w:rPr>
              <w:t>8.1</w:t>
            </w:r>
            <w:r w:rsidRPr="00615540">
              <w:rPr>
                <w:rFonts w:ascii="Times New Roman" w:hAnsi="Times New Roman"/>
              </w:rPr>
              <w:t xml:space="preserve">) учебного плана по </w:t>
            </w:r>
            <w:r>
              <w:rPr>
                <w:rFonts w:ascii="Times New Roman" w:hAnsi="Times New Roman"/>
              </w:rPr>
              <w:t xml:space="preserve">направлению подготовки </w:t>
            </w:r>
            <w:r w:rsidRPr="00615540">
              <w:rPr>
                <w:rFonts w:ascii="Times New Roman" w:hAnsi="Times New Roman"/>
              </w:rPr>
              <w:t>40.0</w:t>
            </w:r>
            <w:r>
              <w:rPr>
                <w:rFonts w:ascii="Times New Roman" w:hAnsi="Times New Roman"/>
              </w:rPr>
              <w:t>3</w:t>
            </w:r>
            <w:r w:rsidRPr="0061554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155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Юриспруденция </w:t>
            </w:r>
            <w:r w:rsidRPr="003A0682">
              <w:rPr>
                <w:rFonts w:ascii="Times New Roman" w:hAnsi="Times New Roman"/>
              </w:rPr>
              <w:t>(Профиль – Правоприменительная и нормотворческая деятельность)</w:t>
            </w:r>
            <w:r w:rsidRPr="00AD50A2">
              <w:rPr>
                <w:rFonts w:ascii="Times New Roman" w:hAnsi="Times New Roman"/>
              </w:rPr>
              <w:t>.</w:t>
            </w:r>
          </w:p>
        </w:tc>
      </w:tr>
      <w:tr w:rsidR="00A661BB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625" w:type="dxa"/>
            <w:vAlign w:val="center"/>
          </w:tcPr>
          <w:p w:rsidR="00A661BB" w:rsidRPr="00341FD2" w:rsidRDefault="00A661BB" w:rsidP="006F67EA">
            <w:pPr>
              <w:tabs>
                <w:tab w:val="left" w:pos="275"/>
              </w:tabs>
              <w:spacing w:after="0" w:line="240" w:lineRule="auto"/>
              <w:ind w:right="102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41FD2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 обладать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следующими компетенциями</w:t>
            </w:r>
            <w:r w:rsidRPr="00341FD2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</w:t>
            </w:r>
            <w:r w:rsidRPr="00615540">
              <w:rPr>
                <w:rFonts w:ascii="Times New Roman" w:hAnsi="Times New Roman"/>
              </w:rPr>
              <w:t>пособностью</w:t>
            </w:r>
            <w:r>
              <w:rPr>
                <w:rFonts w:ascii="Times New Roman" w:hAnsi="Times New Roman"/>
              </w:rPr>
              <w:t xml:space="preserve"> уважать честь и достоинство личности, соблюдать и защищать права и свободы человека и гражданина (ПК-9); 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-способностью выявлять, пресекать, раскрывать и расследовать преступления и</w:t>
            </w:r>
            <w:r w:rsidRPr="00615540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ные правонарушения</w:t>
            </w:r>
            <w:r w:rsidRPr="006155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(ПК-10); </w:t>
            </w:r>
          </w:p>
          <w:p w:rsidR="00A661BB" w:rsidRPr="00AB5E4F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615540">
              <w:rPr>
                <w:rFonts w:ascii="Times New Roman" w:hAnsi="Times New Roman"/>
                <w:bCs/>
              </w:rPr>
              <w:t>способностью выявлять</w:t>
            </w:r>
            <w:r>
              <w:rPr>
                <w:rFonts w:ascii="Times New Roman" w:hAnsi="Times New Roman"/>
                <w:bCs/>
              </w:rPr>
              <w:t xml:space="preserve">, давать оценку коррупционному поведению </w:t>
            </w:r>
            <w:r w:rsidRPr="00615540">
              <w:rPr>
                <w:rFonts w:ascii="Times New Roman" w:hAnsi="Times New Roman"/>
                <w:bCs/>
              </w:rPr>
              <w:t>и содействовать его пресечению</w:t>
            </w:r>
            <w:r w:rsidRPr="00EB329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(ПК-12</w:t>
            </w:r>
            <w:r w:rsidRPr="00EB3294">
              <w:rPr>
                <w:rFonts w:ascii="Times New Roman" w:hAnsi="Times New Roman"/>
                <w:bCs/>
              </w:rPr>
              <w:t>);</w:t>
            </w:r>
            <w:r w:rsidRPr="00EB32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61BB" w:rsidRPr="00FA66D8" w:rsidTr="006F67EA">
        <w:trPr>
          <w:trHeight w:val="2965"/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625" w:type="dxa"/>
            <w:vAlign w:val="center"/>
          </w:tcPr>
          <w:p w:rsidR="00A661BB" w:rsidRPr="00365D63" w:rsidRDefault="00A661BB" w:rsidP="006F67EA">
            <w:pPr>
              <w:tabs>
                <w:tab w:val="left" w:pos="275"/>
              </w:tabs>
              <w:spacing w:after="0" w:line="240" w:lineRule="auto"/>
              <w:ind w:right="102" w:firstLine="284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365D63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365D63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365D63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должен:</w:t>
            </w:r>
          </w:p>
          <w:p w:rsidR="00A661BB" w:rsidRPr="00365D63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kern w:val="18"/>
              </w:rPr>
            </w:pPr>
            <w:r w:rsidRPr="00365D63">
              <w:rPr>
                <w:rFonts w:ascii="Times New Roman" w:hAnsi="Times New Roman"/>
                <w:b/>
                <w:bCs/>
                <w:kern w:val="18"/>
              </w:rPr>
              <w:t>Знать:</w:t>
            </w:r>
            <w:r w:rsidRPr="00365D63">
              <w:rPr>
                <w:rFonts w:ascii="Times New Roman" w:hAnsi="Times New Roman"/>
                <w:kern w:val="18"/>
              </w:rPr>
              <w:t xml:space="preserve"> положения и рекомендации криминалистической техники, тактики и методики расследования коррупционных  преступлений.</w:t>
            </w:r>
          </w:p>
          <w:p w:rsidR="00A661BB" w:rsidRPr="00365D63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kern w:val="18"/>
              </w:rPr>
            </w:pPr>
            <w:r w:rsidRPr="00365D63">
              <w:rPr>
                <w:rFonts w:ascii="Times New Roman" w:hAnsi="Times New Roman"/>
                <w:b/>
                <w:bCs/>
                <w:kern w:val="18"/>
              </w:rPr>
              <w:t>Уметь:</w:t>
            </w:r>
            <w:r w:rsidRPr="00365D63">
              <w:rPr>
                <w:rFonts w:ascii="Times New Roman" w:hAnsi="Times New Roman"/>
                <w:bCs/>
                <w:kern w:val="18"/>
              </w:rPr>
              <w:t xml:space="preserve"> применять технико-криминалистические средства  при выявлении, пресечении, раскрытии и расследовании преступлений; применять криминалистические рекомендации  при выявлении, пресечении, раскрытии и расследовании коррупционных преступлений;</w:t>
            </w:r>
          </w:p>
          <w:p w:rsidR="00A661BB" w:rsidRPr="00365D63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/>
                <w:i/>
                <w:kern w:val="18"/>
              </w:rPr>
            </w:pPr>
            <w:r w:rsidRPr="00365D63">
              <w:rPr>
                <w:rFonts w:ascii="Times New Roman" w:hAnsi="Times New Roman"/>
                <w:b/>
                <w:bCs/>
                <w:kern w:val="18"/>
              </w:rPr>
              <w:t>Владеть:</w:t>
            </w:r>
            <w:r w:rsidRPr="00365D63">
              <w:rPr>
                <w:rFonts w:ascii="Times New Roman" w:hAnsi="Times New Roman"/>
                <w:kern w:val="18"/>
              </w:rPr>
              <w:t xml:space="preserve"> навыками осуществления предварительной проверки заявлений о совершенном преступлении, навыками проведения отдельных следственных действий, навыками применения в практической деятельности положений и рекомендаций методик расследования коррупционных преступлений.</w:t>
            </w:r>
          </w:p>
        </w:tc>
      </w:tr>
      <w:tr w:rsidR="00A661BB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Содержание дисциплины</w:t>
            </w:r>
          </w:p>
        </w:tc>
        <w:tc>
          <w:tcPr>
            <w:tcW w:w="7625" w:type="dxa"/>
            <w:vAlign w:val="center"/>
          </w:tcPr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Тема 1. </w:t>
            </w:r>
            <w:r w:rsidRPr="00AB5E4F">
              <w:rPr>
                <w:rFonts w:ascii="Times New Roman" w:hAnsi="Times New Roman"/>
                <w:bCs/>
              </w:rPr>
              <w:t>Понятие и классификация коррупционных преступлений.</w:t>
            </w:r>
            <w:r w:rsidRPr="00AB5E4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AB5E4F">
              <w:rPr>
                <w:rFonts w:ascii="Times New Roman" w:hAnsi="Times New Roman"/>
                <w:bCs/>
              </w:rPr>
              <w:t xml:space="preserve"> 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Тема 2</w:t>
            </w:r>
            <w:r w:rsidRPr="00AB5E4F">
              <w:rPr>
                <w:rFonts w:ascii="Times New Roman" w:hAnsi="Times New Roman"/>
                <w:bCs/>
                <w:iCs/>
              </w:rPr>
              <w:t>. Общие положения методики расследования коррупционных преступлений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 xml:space="preserve"> Тема 3</w:t>
            </w:r>
            <w:r w:rsidRPr="00AB5E4F">
              <w:rPr>
                <w:rFonts w:ascii="Times New Roman" w:hAnsi="Times New Roman"/>
                <w:bCs/>
                <w:iCs/>
              </w:rPr>
              <w:t>. Методика расследования взяточничества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Pr="00AB5E4F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Тема 4</w:t>
            </w:r>
            <w:r w:rsidRPr="00AB5E4F">
              <w:rPr>
                <w:rFonts w:ascii="Times New Roman" w:hAnsi="Times New Roman"/>
                <w:bCs/>
                <w:iCs/>
              </w:rPr>
              <w:t xml:space="preserve">. Особенности расследования коммерческого подкупа. 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Тема 5. </w:t>
            </w:r>
            <w:r w:rsidRPr="00615540">
              <w:rPr>
                <w:rFonts w:ascii="Times New Roman" w:hAnsi="Times New Roman"/>
                <w:bCs/>
                <w:iCs/>
              </w:rPr>
              <w:t>Особенности расследования присвоения или растраты  чужого имущества, совершенные лицом с использованием служеб</w:t>
            </w:r>
            <w:r>
              <w:rPr>
                <w:rFonts w:ascii="Times New Roman" w:hAnsi="Times New Roman"/>
                <w:bCs/>
                <w:iCs/>
              </w:rPr>
              <w:t>ного положения (ст.160 УК РФ).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Тема</w:t>
            </w:r>
            <w:r w:rsidRPr="00615540">
              <w:rPr>
                <w:rFonts w:ascii="Times New Roman" w:hAnsi="Times New Roman"/>
                <w:bCs/>
                <w:iCs/>
              </w:rPr>
              <w:t xml:space="preserve"> 6. Особенности расследования мошенничества, совершенного лицом с использованием своего служебного положения (ч. 3, 4 ст.159 УК РФ).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Тема 7</w:t>
            </w:r>
            <w:r w:rsidRPr="00AB5E4F">
              <w:rPr>
                <w:rFonts w:ascii="Times New Roman" w:hAnsi="Times New Roman"/>
                <w:bCs/>
                <w:iCs/>
              </w:rPr>
              <w:t>. Методика расследования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 (ст. 174, 174¹ УК РФ).</w:t>
            </w:r>
          </w:p>
          <w:p w:rsidR="00A661BB" w:rsidRPr="00FA66D8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AB5E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Тема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8.</w:t>
            </w:r>
            <w:r w:rsidRPr="00AB5E4F">
              <w:rPr>
                <w:rFonts w:ascii="Times New Roman" w:hAnsi="Times New Roman"/>
                <w:bCs/>
                <w:iCs/>
              </w:rPr>
              <w:t xml:space="preserve">Противодействие расследованию и пути его преодоления. </w:t>
            </w:r>
          </w:p>
        </w:tc>
      </w:tr>
      <w:tr w:rsidR="00A661BB" w:rsidRPr="00FA66D8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625" w:type="dxa"/>
            <w:vAlign w:val="center"/>
          </w:tcPr>
          <w:p w:rsidR="00A661BB" w:rsidRPr="00334D1A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334D1A">
              <w:rPr>
                <w:rFonts w:ascii="Times New Roman" w:hAnsi="Times New Roman"/>
                <w:b/>
                <w:bCs/>
                <w:i/>
                <w:iCs/>
              </w:rPr>
              <w:t xml:space="preserve"> Основная литература:</w:t>
            </w:r>
          </w:p>
          <w:p w:rsidR="00A661BB" w:rsidRDefault="00A661BB" w:rsidP="00A661BB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0"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F2501E">
              <w:rPr>
                <w:rFonts w:ascii="Times New Roman" w:hAnsi="Times New Roman"/>
                <w:bCs/>
                <w:iCs/>
              </w:rPr>
              <w:t xml:space="preserve">Криминалистика: Учебник / Т.В. Аверьянова, Е.Р.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Россинская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, Р.С. Белкин, Ю.Г.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Корухов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. - 4-e изд.,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перераб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. и доп. М.: Норма: НИЦ Инфра-М, 2013. 928 с. URL: </w:t>
            </w:r>
            <w:hyperlink r:id="rId6" w:history="1">
              <w:r w:rsidRPr="00CD2CBB">
                <w:rPr>
                  <w:rStyle w:val="a3"/>
                  <w:iCs/>
                </w:rPr>
                <w:t>http://znanium.com/catalog.php?bookinfo=373241</w:t>
              </w:r>
            </w:hyperlink>
          </w:p>
          <w:p w:rsidR="00A661BB" w:rsidRDefault="00A661BB" w:rsidP="00A661BB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0"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F2501E">
              <w:rPr>
                <w:rFonts w:ascii="Times New Roman" w:hAnsi="Times New Roman"/>
                <w:bCs/>
                <w:iCs/>
              </w:rPr>
              <w:t>Криминалистика: Учебник</w:t>
            </w:r>
            <w:proofErr w:type="gramStart"/>
            <w:r w:rsidRPr="00F2501E">
              <w:rPr>
                <w:rFonts w:ascii="Times New Roman" w:hAnsi="Times New Roman"/>
                <w:bCs/>
                <w:iCs/>
              </w:rPr>
              <w:t xml:space="preserve"> / П</w:t>
            </w:r>
            <w:proofErr w:type="gramEnd"/>
            <w:r w:rsidRPr="00F2501E">
              <w:rPr>
                <w:rFonts w:ascii="Times New Roman" w:hAnsi="Times New Roman"/>
                <w:bCs/>
                <w:iCs/>
              </w:rPr>
              <w:t xml:space="preserve">од ред. Н.П. Яблокова. 4-e изд.,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перераб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. и доп. М.: Норма: ИНФРА-М, 2010. 752 с. URL: </w:t>
            </w:r>
            <w:hyperlink r:id="rId7" w:history="1">
              <w:r w:rsidRPr="00CD2CBB">
                <w:rPr>
                  <w:rStyle w:val="a3"/>
                  <w:iCs/>
                </w:rPr>
                <w:t>http://znanium.com/catalog.php?bookinfo=236192</w:t>
              </w:r>
            </w:hyperlink>
          </w:p>
          <w:p w:rsidR="00A661BB" w:rsidRDefault="00A661BB" w:rsidP="00A661BB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0"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F2501E">
              <w:rPr>
                <w:rFonts w:ascii="Times New Roman" w:hAnsi="Times New Roman"/>
                <w:bCs/>
                <w:iCs/>
              </w:rPr>
              <w:t>Криминалистика [Электронный ресурс]</w:t>
            </w:r>
            <w:proofErr w:type="gramStart"/>
            <w:r w:rsidRPr="00F2501E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F2501E">
              <w:rPr>
                <w:rFonts w:ascii="Times New Roman" w:hAnsi="Times New Roman"/>
                <w:bCs/>
                <w:iCs/>
              </w:rPr>
              <w:t xml:space="preserve"> учебник для студентов вузов / А. Ф. Волынский; под ред. А. Ф. Волынского, В. П. Лаврова. - 2-е изд.,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перераб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. и доп. - М. : ЮНИТИ-ДАНА : Закон и право, 2012. - 943 с. URL: </w:t>
            </w:r>
            <w:hyperlink r:id="rId8" w:history="1">
              <w:r w:rsidRPr="00CD2CBB">
                <w:rPr>
                  <w:rStyle w:val="a3"/>
                  <w:iCs/>
                </w:rPr>
                <w:t>http://znanium.com/catalog.php?bookinfo=391671</w:t>
              </w:r>
            </w:hyperlink>
          </w:p>
          <w:p w:rsidR="00A661BB" w:rsidRDefault="00A661BB" w:rsidP="00A661BB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0"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F2501E">
              <w:rPr>
                <w:rFonts w:ascii="Times New Roman" w:hAnsi="Times New Roman"/>
                <w:bCs/>
                <w:iCs/>
              </w:rPr>
              <w:t xml:space="preserve">Криминалистика [Электронный ресурс] : учебник / Н.И.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Порубов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, Г.И.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Грамович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, А.Н.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Порубов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>, Г.В. Фёдоров; под</w:t>
            </w:r>
            <w:proofErr w:type="gramStart"/>
            <w:r w:rsidRPr="00F2501E">
              <w:rPr>
                <w:rFonts w:ascii="Times New Roman" w:hAnsi="Times New Roman"/>
                <w:bCs/>
                <w:iCs/>
              </w:rPr>
              <w:t>.</w:t>
            </w:r>
            <w:proofErr w:type="gramEnd"/>
            <w:r w:rsidRPr="00F2501E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F2501E">
              <w:rPr>
                <w:rFonts w:ascii="Times New Roman" w:hAnsi="Times New Roman"/>
                <w:bCs/>
                <w:iCs/>
              </w:rPr>
              <w:t>о</w:t>
            </w:r>
            <w:proofErr w:type="gramEnd"/>
            <w:r w:rsidRPr="00F2501E">
              <w:rPr>
                <w:rFonts w:ascii="Times New Roman" w:hAnsi="Times New Roman"/>
                <w:bCs/>
                <w:iCs/>
              </w:rPr>
              <w:t xml:space="preserve">бщ. ред. Н.И.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Порубова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, Г.В. Фёдорова. – Минск: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Выш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. </w:t>
            </w:r>
            <w:proofErr w:type="spellStart"/>
            <w:r w:rsidRPr="00F2501E">
              <w:rPr>
                <w:rFonts w:ascii="Times New Roman" w:hAnsi="Times New Roman"/>
                <w:bCs/>
                <w:iCs/>
              </w:rPr>
              <w:t>шк</w:t>
            </w:r>
            <w:proofErr w:type="spellEnd"/>
            <w:r w:rsidRPr="00F2501E">
              <w:rPr>
                <w:rFonts w:ascii="Times New Roman" w:hAnsi="Times New Roman"/>
                <w:bCs/>
                <w:iCs/>
              </w:rPr>
              <w:t xml:space="preserve">., 2011. – 639 с. URL: </w:t>
            </w:r>
            <w:hyperlink r:id="rId9" w:history="1">
              <w:r w:rsidRPr="00CD2CBB">
                <w:rPr>
                  <w:rStyle w:val="a3"/>
                  <w:iCs/>
                </w:rPr>
                <w:t>http://znanium.com/catalog.php?bookinfo=507779</w:t>
              </w:r>
            </w:hyperlink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/>
                <w:bCs/>
                <w:iCs/>
              </w:rPr>
            </w:pPr>
            <w:r w:rsidRPr="00F2501E">
              <w:rPr>
                <w:rFonts w:ascii="Times New Roman" w:hAnsi="Times New Roman"/>
                <w:b/>
                <w:bCs/>
                <w:iCs/>
              </w:rPr>
              <w:t>Нормативные правовые акты:</w:t>
            </w:r>
          </w:p>
          <w:p w:rsidR="00A661BB" w:rsidRPr="00334D1A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334D1A">
              <w:rPr>
                <w:rFonts w:ascii="Times New Roman" w:hAnsi="Times New Roman"/>
                <w:bCs/>
                <w:iCs/>
              </w:rPr>
              <w:t xml:space="preserve">Постановление Пленума Верховного суда РФ  «О судебной практике по делам о взяточничестве и коммерческом подкупе» от 10 февраля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34D1A">
                <w:rPr>
                  <w:rFonts w:ascii="Times New Roman" w:hAnsi="Times New Roman"/>
                  <w:bCs/>
                  <w:iCs/>
                </w:rPr>
                <w:t>2000 г</w:t>
              </w:r>
            </w:smartTag>
            <w:r w:rsidRPr="00334D1A">
              <w:rPr>
                <w:rFonts w:ascii="Times New Roman" w:hAnsi="Times New Roman"/>
                <w:bCs/>
                <w:iCs/>
              </w:rPr>
              <w:t xml:space="preserve">. N 6. </w:t>
            </w:r>
          </w:p>
          <w:p w:rsidR="00A661BB" w:rsidRPr="00334D1A" w:rsidRDefault="00A661BB" w:rsidP="00A661BB">
            <w:pPr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left="0"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334D1A">
              <w:rPr>
                <w:rFonts w:ascii="Times New Roman" w:hAnsi="Times New Roman"/>
                <w:bCs/>
                <w:iCs/>
              </w:rPr>
              <w:t>Конвенция Организации Объединенных Наций против транснациональной организованной преступности (Принята резолюцией Генеральной Ассамблеи от 15 ноября 2000 г.).</w:t>
            </w:r>
          </w:p>
          <w:p w:rsidR="00A661BB" w:rsidRPr="00334D1A" w:rsidRDefault="00A661BB" w:rsidP="00A661BB">
            <w:pPr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left="0"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334D1A">
              <w:rPr>
                <w:rFonts w:ascii="Times New Roman" w:hAnsi="Times New Roman"/>
                <w:bCs/>
                <w:iCs/>
              </w:rPr>
              <w:t>Конвенция Организации Объединенных Наций против коррупции (Принята резолюцией Генеральной Ассамблеи от 31 октября 2003 г.).</w:t>
            </w:r>
          </w:p>
          <w:p w:rsidR="00A661BB" w:rsidRPr="00F27781" w:rsidRDefault="00A661BB" w:rsidP="00A661BB">
            <w:pPr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left="0"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F27781">
              <w:rPr>
                <w:rFonts w:ascii="Times New Roman" w:hAnsi="Times New Roman"/>
                <w:bCs/>
                <w:iCs/>
              </w:rPr>
              <w:t xml:space="preserve">Конвенция Совета Европы об уголовной ответственности за коррупцию </w:t>
            </w:r>
            <w:r w:rsidRPr="00F27781">
              <w:rPr>
                <w:rFonts w:ascii="Times New Roman" w:hAnsi="Times New Roman"/>
                <w:bCs/>
                <w:iCs/>
              </w:rPr>
              <w:lastRenderedPageBreak/>
              <w:t>(Страсбург, 27 января 1999 г.).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C60B13"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 Интернет-ресурсы: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C60B13">
              <w:rPr>
                <w:rFonts w:ascii="Times New Roman" w:hAnsi="Times New Roman"/>
                <w:bCs/>
                <w:iCs/>
                <w:lang w:val="en-US"/>
              </w:rPr>
              <w:t>Microsoft</w:t>
            </w:r>
            <w:r w:rsidRPr="00C60B13">
              <w:rPr>
                <w:rFonts w:ascii="Times New Roman" w:hAnsi="Times New Roman"/>
                <w:bCs/>
                <w:iCs/>
              </w:rPr>
              <w:t xml:space="preserve"> </w:t>
            </w:r>
            <w:r w:rsidRPr="00C60B13">
              <w:rPr>
                <w:rFonts w:ascii="Times New Roman" w:hAnsi="Times New Roman"/>
                <w:bCs/>
                <w:iCs/>
                <w:lang w:val="en-US"/>
              </w:rPr>
              <w:t>Word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 w:rsidRPr="00C60B13">
              <w:rPr>
                <w:rFonts w:ascii="Times New Roman" w:hAnsi="Times New Roman"/>
                <w:bCs/>
                <w:iCs/>
                <w:lang w:val="en-US"/>
              </w:rPr>
              <w:t>Microsoft</w:t>
            </w:r>
            <w:r w:rsidRPr="00C60B13">
              <w:rPr>
                <w:rFonts w:ascii="Times New Roman" w:hAnsi="Times New Roman"/>
                <w:bCs/>
                <w:iCs/>
              </w:rPr>
              <w:t xml:space="preserve"> </w:t>
            </w:r>
            <w:r w:rsidRPr="00C60B13">
              <w:rPr>
                <w:rFonts w:ascii="Times New Roman" w:hAnsi="Times New Roman"/>
                <w:bCs/>
                <w:iCs/>
                <w:lang w:val="en-US"/>
              </w:rPr>
              <w:t>Excel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 w:rsidRPr="00C60B13">
              <w:rPr>
                <w:rFonts w:ascii="Times New Roman" w:hAnsi="Times New Roman"/>
                <w:bCs/>
                <w:iCs/>
                <w:lang w:val="en-US"/>
              </w:rPr>
              <w:t>Microsoft</w:t>
            </w:r>
            <w:r w:rsidRPr="00C60B13">
              <w:rPr>
                <w:rFonts w:ascii="Times New Roman" w:hAnsi="Times New Roman"/>
                <w:bCs/>
                <w:iCs/>
              </w:rPr>
              <w:t xml:space="preserve"> </w:t>
            </w:r>
            <w:r w:rsidRPr="00C60B13">
              <w:rPr>
                <w:rFonts w:ascii="Times New Roman" w:hAnsi="Times New Roman"/>
                <w:bCs/>
                <w:iCs/>
                <w:lang w:val="en-US"/>
              </w:rPr>
              <w:t>PowerPoint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 w:rsidRPr="00C60B13">
              <w:rPr>
                <w:rFonts w:ascii="Times New Roman" w:hAnsi="Times New Roman"/>
                <w:bCs/>
                <w:iCs/>
              </w:rPr>
              <w:t>СПС ГАРАНТ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 w:rsidRPr="00C60B13">
              <w:rPr>
                <w:rFonts w:ascii="Times New Roman" w:hAnsi="Times New Roman"/>
                <w:bCs/>
                <w:iCs/>
              </w:rPr>
              <w:t>СПС Консультант Плюс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  <w:p w:rsidR="00A661BB" w:rsidRPr="00C60B13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Pr="00C60B13">
              <w:rPr>
                <w:rFonts w:ascii="Times New Roman" w:hAnsi="Times New Roman"/>
                <w:b/>
                <w:bCs/>
                <w:i/>
                <w:iCs/>
              </w:rPr>
              <w:t xml:space="preserve">нструментальные и программные средства: </w:t>
            </w:r>
          </w:p>
          <w:p w:rsidR="00A661BB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 учебно-методический кабинет и специализированная аудитория, оборудованная компьютером и мультимедийным проектором.</w:t>
            </w:r>
          </w:p>
          <w:p w:rsidR="00A661BB" w:rsidRPr="00FA66D8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FA66D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</w:tr>
      <w:tr w:rsidR="00A661BB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625" w:type="dxa"/>
            <w:vAlign w:val="center"/>
          </w:tcPr>
          <w:p w:rsidR="00A661BB" w:rsidRPr="00C60B13" w:rsidRDefault="00A661BB" w:rsidP="006F67EA">
            <w:pPr>
              <w:tabs>
                <w:tab w:val="left" w:pos="275"/>
              </w:tabs>
              <w:spacing w:after="0" w:line="240" w:lineRule="auto"/>
              <w:ind w:right="61" w:firstLine="284"/>
              <w:jc w:val="both"/>
              <w:rPr>
                <w:rFonts w:ascii="Times New Roman" w:hAnsi="Times New Roman"/>
              </w:rPr>
            </w:pPr>
            <w:r w:rsidRPr="00FA66D8">
              <w:rPr>
                <w:rFonts w:ascii="Times New Roman" w:hAnsi="Times New Roman"/>
                <w:b/>
                <w:bCs/>
              </w:rPr>
              <w:t xml:space="preserve"> </w:t>
            </w:r>
            <w:r w:rsidRPr="00C60B13">
              <w:rPr>
                <w:rFonts w:ascii="Times New Roman" w:hAnsi="Times New Roman"/>
                <w:bCs/>
              </w:rPr>
              <w:t xml:space="preserve">Тесты,  работа с </w:t>
            </w:r>
            <w:proofErr w:type="gramStart"/>
            <w:r w:rsidRPr="00C60B13">
              <w:rPr>
                <w:rFonts w:ascii="Times New Roman" w:hAnsi="Times New Roman"/>
                <w:bCs/>
              </w:rPr>
              <w:t>интернет-источниками</w:t>
            </w:r>
            <w:proofErr w:type="gramEnd"/>
            <w:r w:rsidRPr="00C60B13">
              <w:rPr>
                <w:rFonts w:ascii="Times New Roman" w:hAnsi="Times New Roman"/>
                <w:bCs/>
              </w:rPr>
              <w:t>, собе</w:t>
            </w:r>
            <w:r>
              <w:rPr>
                <w:rFonts w:ascii="Times New Roman" w:hAnsi="Times New Roman"/>
                <w:bCs/>
              </w:rPr>
              <w:t>седования, доклады, презентации</w:t>
            </w:r>
            <w:r w:rsidRPr="00C60B13">
              <w:rPr>
                <w:rFonts w:ascii="Times New Roman" w:hAnsi="Times New Roman"/>
                <w:bCs/>
              </w:rPr>
              <w:t>.</w:t>
            </w:r>
          </w:p>
        </w:tc>
      </w:tr>
      <w:tr w:rsidR="00A661BB" w:rsidRPr="00FA66D8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A661BB" w:rsidRPr="00FA66D8" w:rsidRDefault="00A661BB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7625" w:type="dxa"/>
            <w:vAlign w:val="center"/>
          </w:tcPr>
          <w:p w:rsidR="00A661BB" w:rsidRPr="00EB3294" w:rsidRDefault="00A661BB" w:rsidP="006F67EA">
            <w:pPr>
              <w:tabs>
                <w:tab w:val="left" w:pos="275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B3294">
              <w:rPr>
                <w:rFonts w:ascii="Times New Roman" w:hAnsi="Times New Roman"/>
              </w:rPr>
              <w:t>Зачет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661BB" w:rsidRDefault="00A661BB" w:rsidP="00A661BB"/>
    <w:p w:rsidR="00F34518" w:rsidRDefault="00F34518">
      <w:bookmarkStart w:id="0" w:name="_GoBack"/>
      <w:bookmarkEnd w:id="0"/>
    </w:p>
    <w:sectPr w:rsidR="00F34518" w:rsidSect="00A661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79F2"/>
    <w:multiLevelType w:val="hybridMultilevel"/>
    <w:tmpl w:val="6384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51DDB"/>
    <w:multiLevelType w:val="hybridMultilevel"/>
    <w:tmpl w:val="0C184BF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8D"/>
    <w:rsid w:val="00A661BB"/>
    <w:rsid w:val="00F34518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6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6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3916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.php?bookinfo=236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3732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07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2017-09-15T04:54:00Z</dcterms:created>
  <dcterms:modified xsi:type="dcterms:W3CDTF">2017-09-15T04:55:00Z</dcterms:modified>
</cp:coreProperties>
</file>