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2" w:rsidRPr="003F4715" w:rsidRDefault="008064F2" w:rsidP="008064F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8064F2" w:rsidRPr="003F4715" w:rsidRDefault="008064F2" w:rsidP="008064F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«Экономика»</w:t>
      </w:r>
    </w:p>
    <w:p w:rsidR="008064F2" w:rsidRPr="003F4715" w:rsidRDefault="008064F2" w:rsidP="008064F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Cs w:val="28"/>
          <w:lang w:eastAsia="ru-RU"/>
        </w:rPr>
      </w:pPr>
    </w:p>
    <w:tbl>
      <w:tblPr>
        <w:tblW w:w="100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797"/>
      </w:tblGrid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«Экономика» является формирование у  обучающихся знаний основных тенденций и закономерностей развития микро- и макроэкономики, действия объективных экономических законов и рыночных механизмов, а также основ финансовой, денежно-кредитной и социальной политики государства. </w:t>
            </w:r>
          </w:p>
        </w:tc>
      </w:tr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Дисциплина «Экономика» относится к базовой части (Б1.Б.9) учебного плана по направлению подготовки 40.03.01 Юриспруденция.</w:t>
            </w:r>
          </w:p>
        </w:tc>
      </w:tr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tabs>
                <w:tab w:val="left" w:pos="826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8064F2" w:rsidRPr="003F4715" w:rsidRDefault="008064F2" w:rsidP="006F67EA">
            <w:pPr>
              <w:tabs>
                <w:tab w:val="left" w:pos="826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использовать основы экономических знаний в различных сферах деятельности (ОК–2); </w:t>
            </w:r>
          </w:p>
          <w:p w:rsidR="008064F2" w:rsidRPr="003F4715" w:rsidRDefault="008064F2" w:rsidP="006F67EA">
            <w:pPr>
              <w:tabs>
                <w:tab w:val="left" w:pos="826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(ОК–3); </w:t>
            </w:r>
          </w:p>
          <w:p w:rsidR="008064F2" w:rsidRPr="003F4715" w:rsidRDefault="008064F2" w:rsidP="006F67EA">
            <w:pPr>
              <w:tabs>
                <w:tab w:val="left" w:pos="275"/>
                <w:tab w:val="left" w:pos="826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– способностью к самоорганизации и самообразованию (ОК–7).</w:t>
            </w:r>
          </w:p>
        </w:tc>
      </w:tr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tabs>
                <w:tab w:val="left" w:pos="33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должен: </w:t>
            </w:r>
          </w:p>
          <w:p w:rsidR="008064F2" w:rsidRPr="003F4715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 xml:space="preserve">Знать: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основы экономического устройства общества, понятие экономических систем и законы их функционирования,  </w:t>
            </w:r>
            <w:r w:rsidRPr="003F4715">
              <w:rPr>
                <w:rFonts w:ascii="Times New Roman" w:eastAsia="Times New Roman" w:hAnsi="Times New Roman"/>
                <w:kern w:val="18"/>
                <w:lang w:eastAsia="ru-RU"/>
              </w:rPr>
              <w:t xml:space="preserve">тенденции развития российской экономики; экономические законы и категории, необходимые  для осуществления профессиональной деятельности, а также формы, средства и методы использования экономических знаний для достижения целей и решения профессиональных задач; общенаучные методы и методы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экономических исследований, применяемые при изучении экономических явлений и процессов;  </w:t>
            </w:r>
          </w:p>
          <w:p w:rsidR="008064F2" w:rsidRPr="003F4715" w:rsidRDefault="008064F2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понимать и анализировать экономические явления и процессы, осуществлять сбор, анализ, обработку и интерпретацию экономической информации и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применять результаты исследований в профессиональной деятельности; использовать методы абстрактного экономического мышления, экономического анализа и синтеза, комбинированные методики при изучении экономических явлений и процессов; грамотно использовать полученные экономические знания  при работе с экономической информацией в аналитических источниках, нормативных актах и документах в  процессе осуществления профессиональной юридической деятельности; </w:t>
            </w:r>
          </w:p>
          <w:p w:rsidR="008064F2" w:rsidRPr="003F4715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>Владеть: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F4715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навыками использования экономических знаний для решения профессиональных юридических задач;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навыками применения методов логического познания для понимания и изучения экономических явлений, осмысления экономической информации, необходимой для  осуществления своей профессиональной деятельности; навыками умелого применения форм, средств и методов использования полученных экономических знаний.</w:t>
            </w:r>
          </w:p>
        </w:tc>
      </w:tr>
      <w:tr w:rsidR="008064F2" w:rsidRPr="003F4715" w:rsidTr="006F67EA">
        <w:trPr>
          <w:trHeight w:val="4108"/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0" w:name="_Toc263370193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 xml:space="preserve">Тема 1. </w:t>
            </w:r>
            <w:bookmarkEnd w:id="0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Введение в экономику.</w:t>
            </w:r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" w:name="_Toc263370194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 xml:space="preserve">Тема 2. </w:t>
            </w:r>
            <w:bookmarkEnd w:id="1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Экономические агенты, собственность, доходы.</w:t>
            </w:r>
          </w:p>
          <w:p w:rsidR="008064F2" w:rsidRPr="00837CD9" w:rsidRDefault="008064F2" w:rsidP="006F67EA">
            <w:pPr>
              <w:pStyle w:val="7"/>
              <w:spacing w:before="0" w:after="0"/>
              <w:rPr>
                <w:sz w:val="22"/>
                <w:szCs w:val="22"/>
              </w:rPr>
            </w:pPr>
            <w:bookmarkStart w:id="2" w:name="_Toc263370195"/>
            <w:r w:rsidRPr="00837CD9">
              <w:rPr>
                <w:sz w:val="22"/>
                <w:szCs w:val="22"/>
              </w:rPr>
              <w:t xml:space="preserve">Тема 3. </w:t>
            </w:r>
            <w:bookmarkEnd w:id="2"/>
            <w:r w:rsidRPr="00837CD9">
              <w:rPr>
                <w:sz w:val="22"/>
                <w:szCs w:val="22"/>
              </w:rPr>
              <w:t>Формы общественной организации производства. Деньги.</w:t>
            </w:r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3" w:name="_Toc263370196"/>
            <w:r w:rsidRPr="00837CD9">
              <w:rPr>
                <w:rStyle w:val="FontStyle29"/>
                <w:rFonts w:ascii="Times New Roman" w:hAnsi="Times New Roman" w:cs="Times New Roman"/>
                <w:color w:val="auto"/>
              </w:rPr>
              <w:t xml:space="preserve">Тема 4. </w:t>
            </w:r>
            <w:bookmarkEnd w:id="3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Цена и ценообразование</w:t>
            </w:r>
            <w:bookmarkStart w:id="4" w:name="_Toc263370197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Style w:val="FontStyle29"/>
                <w:rFonts w:ascii="Times New Roman" w:hAnsi="Times New Roman" w:cs="Times New Roman"/>
                <w:color w:val="auto"/>
              </w:rPr>
            </w:pPr>
            <w:r w:rsidRPr="00837CD9">
              <w:rPr>
                <w:rStyle w:val="FontStyle29"/>
                <w:rFonts w:ascii="Times New Roman" w:hAnsi="Times New Roman" w:cs="Times New Roman"/>
                <w:color w:val="auto"/>
              </w:rPr>
              <w:t>Тема 5.</w:t>
            </w:r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 xml:space="preserve"> Рынок: механизм функционирования. Маркетинг.</w:t>
            </w:r>
            <w:r w:rsidRPr="00837CD9">
              <w:rPr>
                <w:rStyle w:val="FontStyle29"/>
                <w:rFonts w:ascii="Times New Roman" w:hAnsi="Times New Roman" w:cs="Times New Roman"/>
                <w:color w:val="auto"/>
              </w:rPr>
              <w:t xml:space="preserve"> </w:t>
            </w:r>
            <w:bookmarkEnd w:id="4"/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Тема 6. Инфляция и антиинфляционная политика.</w:t>
            </w:r>
          </w:p>
          <w:p w:rsidR="008064F2" w:rsidRPr="00837CD9" w:rsidRDefault="008064F2" w:rsidP="006F67EA">
            <w:pPr>
              <w:rPr>
                <w:rFonts w:ascii="Times New Roman" w:hAnsi="Times New Roman"/>
              </w:rPr>
            </w:pPr>
            <w:bookmarkStart w:id="5" w:name="_Toc263370199"/>
            <w:r w:rsidRPr="00837CD9">
              <w:rPr>
                <w:rFonts w:ascii="Times New Roman" w:hAnsi="Times New Roman"/>
              </w:rPr>
              <w:t xml:space="preserve">Тема 7. </w:t>
            </w:r>
            <w:bookmarkEnd w:id="5"/>
            <w:r w:rsidRPr="00837CD9">
              <w:rPr>
                <w:rFonts w:ascii="Times New Roman" w:hAnsi="Times New Roman"/>
              </w:rPr>
              <w:t>Предприятие в системе рыночных отношений.  Менеджмент.</w:t>
            </w:r>
          </w:p>
          <w:p w:rsidR="008064F2" w:rsidRPr="00837CD9" w:rsidRDefault="008064F2" w:rsidP="006F67E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6" w:name="_Toc263370200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 xml:space="preserve">Тема 8. </w:t>
            </w:r>
            <w:bookmarkEnd w:id="6"/>
            <w:r w:rsidRPr="00837CD9">
              <w:rPr>
                <w:rFonts w:ascii="Times New Roman" w:hAnsi="Times New Roman" w:cs="Times New Roman"/>
                <w:b w:val="0"/>
                <w:color w:val="auto"/>
              </w:rPr>
              <w:t>Издержки и прибыль.</w:t>
            </w:r>
          </w:p>
          <w:p w:rsidR="008064F2" w:rsidRPr="00837CD9" w:rsidRDefault="008064F2" w:rsidP="006F67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7CD9">
              <w:rPr>
                <w:rFonts w:ascii="Times New Roman" w:hAnsi="Times New Roman"/>
              </w:rPr>
              <w:t>Тема 9. Заработная плата и её формирование.</w:t>
            </w:r>
          </w:p>
          <w:p w:rsidR="008064F2" w:rsidRPr="00837CD9" w:rsidRDefault="008064F2" w:rsidP="006F67EA">
            <w:pPr>
              <w:pStyle w:val="7"/>
              <w:spacing w:before="0" w:after="0"/>
              <w:rPr>
                <w:sz w:val="22"/>
                <w:szCs w:val="22"/>
              </w:rPr>
            </w:pPr>
            <w:r w:rsidRPr="00837CD9">
              <w:rPr>
                <w:sz w:val="22"/>
                <w:szCs w:val="22"/>
              </w:rPr>
              <w:t>Тема 10. Предпринимательство. Банкротство.</w:t>
            </w:r>
          </w:p>
          <w:p w:rsidR="008064F2" w:rsidRPr="00837CD9" w:rsidRDefault="008064F2" w:rsidP="006F67EA">
            <w:pPr>
              <w:pStyle w:val="7"/>
              <w:spacing w:before="0" w:after="0"/>
              <w:rPr>
                <w:sz w:val="22"/>
                <w:szCs w:val="22"/>
              </w:rPr>
            </w:pPr>
            <w:r w:rsidRPr="00837CD9">
              <w:rPr>
                <w:sz w:val="22"/>
                <w:szCs w:val="22"/>
              </w:rPr>
              <w:t>Тема 11. Государственное регулирование экономики.</w:t>
            </w:r>
          </w:p>
          <w:p w:rsidR="008064F2" w:rsidRPr="00837CD9" w:rsidRDefault="008064F2" w:rsidP="006F67EA">
            <w:pPr>
              <w:pStyle w:val="7"/>
              <w:spacing w:before="0" w:after="0"/>
              <w:rPr>
                <w:sz w:val="22"/>
                <w:szCs w:val="22"/>
              </w:rPr>
            </w:pPr>
            <w:r w:rsidRPr="00837CD9">
              <w:rPr>
                <w:sz w:val="22"/>
                <w:szCs w:val="22"/>
              </w:rPr>
              <w:t>Тема 12. Социально-экономические проблемы российской экономики.</w:t>
            </w:r>
          </w:p>
          <w:p w:rsidR="008064F2" w:rsidRPr="00837CD9" w:rsidRDefault="008064F2" w:rsidP="006F67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7CD9">
              <w:rPr>
                <w:rFonts w:ascii="Times New Roman" w:hAnsi="Times New Roman"/>
              </w:rPr>
              <w:t>Тема 13. Доходы, уровень жизни населения.</w:t>
            </w:r>
          </w:p>
          <w:p w:rsidR="008064F2" w:rsidRPr="00837CD9" w:rsidRDefault="008064F2" w:rsidP="006F67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7CD9">
              <w:rPr>
                <w:rFonts w:ascii="Times New Roman" w:hAnsi="Times New Roman"/>
              </w:rPr>
              <w:t>Тема 14. Фискальная политика государства: бюджет и налоги.</w:t>
            </w:r>
          </w:p>
          <w:p w:rsidR="008064F2" w:rsidRPr="003F4715" w:rsidRDefault="008064F2" w:rsidP="006F67EA">
            <w:pPr>
              <w:tabs>
                <w:tab w:val="left" w:pos="335"/>
              </w:tabs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  <w:bCs/>
                <w:kern w:val="32"/>
                <w:lang w:eastAsia="ru-RU"/>
              </w:rPr>
            </w:pPr>
            <w:r w:rsidRPr="00837CD9">
              <w:rPr>
                <w:rFonts w:ascii="Times New Roman" w:hAnsi="Times New Roman"/>
              </w:rPr>
              <w:t>Тема 15. Мировое хозяйство: экономические основы и тенденции развития.</w:t>
            </w:r>
          </w:p>
        </w:tc>
      </w:tr>
      <w:tr w:rsidR="008064F2" w:rsidRPr="003F4715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8064F2" w:rsidRDefault="008064F2" w:rsidP="006F67EA">
            <w:pPr>
              <w:tabs>
                <w:tab w:val="left" w:pos="33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8064F2" w:rsidRPr="00837CD9" w:rsidRDefault="008064F2" w:rsidP="006F67EA">
            <w:pPr>
              <w:rPr>
                <w:rFonts w:ascii="Times New Roman" w:hAnsi="Times New Roman"/>
              </w:rPr>
            </w:pPr>
            <w:r w:rsidRPr="00837CD9">
              <w:rPr>
                <w:rFonts w:ascii="Times New Roman" w:hAnsi="Times New Roman"/>
              </w:rPr>
              <w:t>1.</w:t>
            </w:r>
            <w:hyperlink r:id="rId6" w:tgtFrame="_blank" w:history="1">
              <w:r w:rsidRPr="00837CD9">
                <w:rPr>
                  <w:rStyle w:val="a3"/>
                </w:rPr>
                <w:t>Экономика</w:t>
              </w:r>
              <w:r w:rsidRPr="00837CD9">
                <w:rPr>
                  <w:rStyle w:val="apple-converted-space"/>
                  <w:rFonts w:ascii="Times New Roman" w:hAnsi="Times New Roman"/>
                </w:rPr>
                <w:t> </w:t>
              </w:r>
              <w:r w:rsidRPr="00837CD9">
                <w:rPr>
                  <w:rStyle w:val="a3"/>
                </w:rPr>
                <w:t>для бакалавров: учебник</w:t>
              </w:r>
            </w:hyperlink>
            <w:r w:rsidRPr="00837CD9">
              <w:rPr>
                <w:rFonts w:ascii="Times New Roman" w:hAnsi="Times New Roman"/>
              </w:rPr>
              <w:t xml:space="preserve">  Гребнев Л. С.Издатель: Логос, 2013, 240 стр https://biblioclub.ru/index.php?page=book_red&amp;id=233720&amp;sr=1</w:t>
            </w:r>
          </w:p>
          <w:p w:rsidR="008064F2" w:rsidRPr="00837CD9" w:rsidRDefault="008064F2" w:rsidP="006F67EA">
            <w:pPr>
              <w:rPr>
                <w:rFonts w:ascii="Times New Roman" w:hAnsi="Times New Roman"/>
              </w:rPr>
            </w:pPr>
            <w:r w:rsidRPr="00837CD9">
              <w:rPr>
                <w:rFonts w:ascii="Times New Roman" w:hAnsi="Times New Roman"/>
              </w:rPr>
              <w:t>2.</w:t>
            </w:r>
            <w:hyperlink r:id="rId7" w:tgtFrame="_blank" w:history="1">
              <w:r w:rsidRPr="00837CD9">
                <w:rPr>
                  <w:rStyle w:val="a3"/>
                </w:rPr>
                <w:t>Экономика предприятия: учебник</w:t>
              </w:r>
            </w:hyperlink>
            <w:r w:rsidRPr="00837CD9">
              <w:rPr>
                <w:rFonts w:ascii="Times New Roman" w:hAnsi="Times New Roman"/>
              </w:rPr>
              <w:t xml:space="preserve"> Издатель: Юнити-Дана, 2013, 222стр </w:t>
            </w:r>
            <w:hyperlink r:id="rId8" w:history="1">
              <w:r w:rsidRPr="00837CD9">
                <w:rPr>
                  <w:rStyle w:val="a3"/>
                </w:rPr>
                <w:t>https://biblioclub.ru/index.php?page=book_red&amp;id=115163&amp;sr=1</w:t>
              </w:r>
            </w:hyperlink>
          </w:p>
          <w:p w:rsidR="008064F2" w:rsidRPr="003F4715" w:rsidRDefault="008064F2" w:rsidP="006F67EA">
            <w:pPr>
              <w:tabs>
                <w:tab w:val="left" w:pos="33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Интернет-ресурсы: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uppressAutoHyphens/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Бюджетная система РФ –  http://www.budgetrf.ru. 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Бюро экономического анализа –http://www.beafnd.org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Всемирная торговая организация – http://www.wto.org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Всемирный банк – http://www.worldbank.org</w:t>
            </w:r>
          </w:p>
          <w:p w:rsidR="008064F2" w:rsidRPr="003F4715" w:rsidRDefault="008064F2" w:rsidP="008064F2">
            <w:pPr>
              <w:numPr>
                <w:ilvl w:val="0"/>
                <w:numId w:val="1"/>
              </w:num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Европейская экономическая комиссия – http://www.unece.org/Welcome.html</w:t>
            </w:r>
          </w:p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Программное обеспечение</w:t>
            </w:r>
          </w:p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Для успешного освоения дисциплины обучающийся использует следующие программные средства: Операционная система Windows XP, Пакет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MicrosoftOffice</w:t>
            </w:r>
          </w:p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i/>
                <w:lang w:eastAsia="ru-RU"/>
              </w:rPr>
              <w:t>Информационно-справочные системы</w:t>
            </w:r>
          </w:p>
          <w:p w:rsidR="008064F2" w:rsidRPr="003F4715" w:rsidRDefault="008064F2" w:rsidP="006F67EA">
            <w:pPr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1. Справочная правовая система «Консультант Плюс».</w:t>
            </w:r>
          </w:p>
          <w:p w:rsidR="008064F2" w:rsidRPr="003F4715" w:rsidRDefault="008064F2" w:rsidP="006F67EA">
            <w:pPr>
              <w:tabs>
                <w:tab w:val="left" w:pos="400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2. Справочная правовая система «Гарант».</w:t>
            </w:r>
          </w:p>
        </w:tc>
      </w:tr>
      <w:tr w:rsidR="008064F2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8064F2" w:rsidRPr="00837CD9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7CD9">
              <w:rPr>
                <w:rFonts w:ascii="Times New Roman" w:hAnsi="Times New Roman"/>
              </w:rPr>
              <w:t>Проблемные лекции; деловые игры; кейс-задачи; круглые столы (дискуссии, полемики, диспуты, дебаты); разноуровневые задачи и задания; тесты; рефераты; доклады, сообщения; презентации; своя  игра; работа с интернет-источниками.</w:t>
            </w:r>
          </w:p>
        </w:tc>
      </w:tr>
      <w:tr w:rsidR="008064F2" w:rsidRPr="003F4715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8064F2" w:rsidRPr="003F4715" w:rsidRDefault="008064F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8064F2" w:rsidRPr="003F4715" w:rsidRDefault="008064F2" w:rsidP="006F67EA">
            <w:pPr>
              <w:tabs>
                <w:tab w:val="left" w:pos="275"/>
              </w:tabs>
              <w:spacing w:after="0" w:line="240" w:lineRule="auto"/>
              <w:ind w:left="119" w:right="102" w:firstLine="23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8064F2" w:rsidRPr="003F4715" w:rsidRDefault="008064F2" w:rsidP="008064F2"/>
    <w:p w:rsidR="00F34518" w:rsidRDefault="00F34518">
      <w:bookmarkStart w:id="7" w:name="_GoBack"/>
      <w:bookmarkEnd w:id="7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514"/>
    <w:multiLevelType w:val="hybridMultilevel"/>
    <w:tmpl w:val="0BF8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3E"/>
    <w:rsid w:val="008064F2"/>
    <w:rsid w:val="00D73D3E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0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64F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806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064F2"/>
    <w:rPr>
      <w:color w:val="0000FF"/>
      <w:u w:val="single"/>
    </w:rPr>
  </w:style>
  <w:style w:type="character" w:customStyle="1" w:styleId="apple-converted-space">
    <w:name w:val="apple-converted-space"/>
    <w:rsid w:val="008064F2"/>
  </w:style>
  <w:style w:type="paragraph" w:styleId="a4">
    <w:name w:val="Body Text Indent"/>
    <w:aliases w:val="текст,Основной текст 1"/>
    <w:basedOn w:val="a"/>
    <w:link w:val="a5"/>
    <w:unhideWhenUsed/>
    <w:rsid w:val="008064F2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8064F2"/>
    <w:rPr>
      <w:rFonts w:ascii="Calibri" w:eastAsia="Calibri" w:hAnsi="Calibri" w:cs="Times New Roman"/>
    </w:rPr>
  </w:style>
  <w:style w:type="character" w:customStyle="1" w:styleId="FontStyle29">
    <w:name w:val="Font Style29"/>
    <w:rsid w:val="008064F2"/>
    <w:rPr>
      <w:rFonts w:ascii="Cambria" w:hAnsi="Cambria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06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64F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6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806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064F2"/>
    <w:rPr>
      <w:color w:val="0000FF"/>
      <w:u w:val="single"/>
    </w:rPr>
  </w:style>
  <w:style w:type="character" w:customStyle="1" w:styleId="apple-converted-space">
    <w:name w:val="apple-converted-space"/>
    <w:rsid w:val="008064F2"/>
  </w:style>
  <w:style w:type="paragraph" w:styleId="a4">
    <w:name w:val="Body Text Indent"/>
    <w:aliases w:val="текст,Основной текст 1"/>
    <w:basedOn w:val="a"/>
    <w:link w:val="a5"/>
    <w:unhideWhenUsed/>
    <w:rsid w:val="008064F2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8064F2"/>
    <w:rPr>
      <w:rFonts w:ascii="Calibri" w:eastAsia="Calibri" w:hAnsi="Calibri" w:cs="Times New Roman"/>
    </w:rPr>
  </w:style>
  <w:style w:type="character" w:customStyle="1" w:styleId="FontStyle29">
    <w:name w:val="Font Style29"/>
    <w:rsid w:val="008064F2"/>
    <w:rPr>
      <w:rFonts w:ascii="Cambria" w:hAnsi="Cambri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5163&amp;s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8958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33720&amp;sr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2017-09-15T04:52:00Z</dcterms:created>
  <dcterms:modified xsi:type="dcterms:W3CDTF">2017-09-15T04:52:00Z</dcterms:modified>
</cp:coreProperties>
</file>