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68" w:rsidRPr="00F16E43" w:rsidRDefault="00224568" w:rsidP="00224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224568" w:rsidRPr="00F16E43" w:rsidRDefault="00224568" w:rsidP="00224568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«Земельное  право»</w:t>
      </w:r>
    </w:p>
    <w:tbl>
      <w:tblPr>
        <w:tblW w:w="9999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799"/>
      </w:tblGrid>
      <w:tr w:rsidR="00224568" w:rsidRPr="00F16E43" w:rsidTr="0072406A">
        <w:trPr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Целью освоения дисциплины «Земельное право» является обеспечение  обучающимся знаний о теоретических и практических аспектах земельного права, принципах земельного права, полномочиях государственных органов управления и органов местного самоуправления в сфере земельных отношений.</w:t>
            </w:r>
          </w:p>
        </w:tc>
      </w:tr>
      <w:tr w:rsidR="00224568" w:rsidRPr="00F16E43" w:rsidTr="0072406A">
        <w:trPr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tabs>
                <w:tab w:val="left" w:pos="1134"/>
                <w:tab w:val="left" w:pos="7655"/>
              </w:tabs>
              <w:spacing w:after="0" w:line="240" w:lineRule="auto"/>
              <w:ind w:firstLine="2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«Земельное право» относится к базовой части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.Б.10) учебного плана по направлению подготовки 40.03.01 Юриспруденция. </w:t>
            </w:r>
          </w:p>
        </w:tc>
      </w:tr>
      <w:tr w:rsidR="00224568" w:rsidRPr="00F16E43" w:rsidTr="0072406A">
        <w:trPr>
          <w:trHeight w:val="551"/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учащийся должен обладать следующими компетенциями: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- способностью применять нормативные правовые акты,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-р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еализовывать нормы материального и процессуального права в профессиональной деятельности (ПК – 5);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юридически правильно квалифицировать факты и обстоятельства (ПК – 6);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владением навыками подготовки юридических документов (ПК – 7);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правильно и полно отражать результаты профессиональной деятельности в юридической и иной документации (ПК – 13);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толковать различные правовые акты (ПК-15.)</w:t>
            </w:r>
          </w:p>
        </w:tc>
      </w:tr>
      <w:tr w:rsidR="00224568" w:rsidRPr="00F16E43" w:rsidTr="0072406A">
        <w:trPr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tabs>
                <w:tab w:val="left" w:pos="275"/>
              </w:tabs>
              <w:spacing w:after="0" w:line="240" w:lineRule="auto"/>
              <w:ind w:firstLine="26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Знать: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содержание основных положений действующего земельного законодательства и процессуальных форм его реализации, особенности принципов охраны и использования земель; основания возникновения земельных правоотношения; виды объектов, особенности субъектов земельных правоотношений; сущность и виды вреда, причиненного земле как природному ресурсу; форму, содержание и структуру процессуальных документов, составляемых в ходе возникновения, изменения и прекращения земельных правоотношений;</w:t>
            </w:r>
            <w:proofErr w:type="gramEnd"/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требования, предъявляемые  к форме и содержанию</w:t>
            </w:r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юридических документов, составляемых в ходе возникновения, изменения и прекращения земельных отношений;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понятие, процесс, способы и формы создания земельных норм; основные юридические источники современного земельного права; структуру и взаимосвязь источников земельного права; правоприменительную практику источников земельного права; </w:t>
            </w:r>
            <w:proofErr w:type="gramEnd"/>
          </w:p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Уметь: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анализировать нормативно-правовые акты в области охраны и рационального использования земельных ресурсов, толковать и применять эти акты; устанавливать фактические обстоятельства; выявлять, толковать и правильно применять правовые нормы, имеющие отношение к факту; анализировать юридические факты и возникающие в связи с ними земельные правоотношения; правильно составлять и оформлять юридические документы;</w:t>
            </w:r>
          </w:p>
          <w:p w:rsidR="00224568" w:rsidRPr="00F16E43" w:rsidRDefault="00224568" w:rsidP="0072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устанавливать фактические обстоятельства дела; анализировать обстоятельства дела с целью выявления необходимости применения специальных знаний; применять правовые нормы, имеющие отношение к делу; составлять на основе проведения работы постановление, определение, исковое заявление и иные юридические документы;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выявлять смысл земельных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норм; устанавливать место правовой нормы в системе земельного права; уяснять смысл земельной нормы путем сравнения ее с другими нормами;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сопоставлять содержание источников земельного права и практику их реализации.</w:t>
            </w:r>
          </w:p>
          <w:p w:rsidR="00224568" w:rsidRPr="00F16E43" w:rsidRDefault="00224568" w:rsidP="0072406A">
            <w:pPr>
              <w:shd w:val="clear" w:color="auto" w:fill="FFFFFF"/>
              <w:tabs>
                <w:tab w:val="left" w:pos="547"/>
              </w:tabs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Владеть: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навыками</w:t>
            </w:r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работы с правовыми актами и возникающими на их основе  отношениями: анализ различных правовых явлений, юридических фактов, правовых норм и правовых отношений, возникающих в сфере охраны и использования земель;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навыками анализа юридических фактов (действий и событий), послуживших основанием возникновения земельных правоотношений;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>навыками реализации норм материального права при разборе конкретных ситуаций;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навыками работы с правовыми актами, навыками анализа правовых норм, необходимых для принятия решений и оформления соответствующих юридических документов; навыками составления процессуальных документов, необходимых в ходе реализации земельных отношений</w:t>
            </w:r>
            <w:proofErr w:type="gramStart"/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.</w:t>
            </w:r>
            <w:proofErr w:type="gramEnd"/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н</w:t>
            </w:r>
            <w:proofErr w:type="gramEnd"/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авыками разрешения правовых проблем и коллизий, и оформления соответствующих юридических документов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навыками анализа содержания земельных норм; анализа правоприменительной практики в сфере охраны и рационального использования земельных ресурсов; навыками работы с правовыми актами, подлежащими применению; навыками разъяснения содержания норм и источников земельного права.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224568" w:rsidRPr="00F16E43" w:rsidTr="0072406A">
        <w:trPr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1. Земельное право в системе российского права </w:t>
            </w:r>
          </w:p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2. Земельные правоотношения</w:t>
            </w: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 xml:space="preserve">Тема 3.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История развития земельного права и законодательства</w:t>
            </w: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 xml:space="preserve">Тема 4.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Источники земельного права</w:t>
            </w: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5. Правовая охрана земель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6. Право собственности и иные права на землю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7. Основания возникновения прав на земельные участки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Тема 8. Основания прекращения прав на земельные участки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9. Управление в сфере  использования и охраны  земель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10. Ответственность за нарушение земельного законодательства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11. Правовой режим земель сельскохозяйственного назначения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12. Правовой режим земель населенных пунктов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13. Правовой режим земель промышленности и иного специального назначения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14. Правовой режим земель особо охраняемых территорий и объектов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15. Правовой режим земель лесного фонда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16. Правовой режим земель водного фонда и земель запаса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17. Правовое регулирование земельных отношений в зарубежных странах</w:t>
            </w:r>
          </w:p>
        </w:tc>
      </w:tr>
      <w:tr w:rsidR="00224568" w:rsidRPr="00F16E43" w:rsidTr="0072406A">
        <w:trPr>
          <w:trHeight w:val="1826"/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ind w:left="33" w:firstLine="224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bookmarkStart w:id="0" w:name="_GoBack"/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Основная </w:t>
            </w:r>
            <w:r w:rsidR="009E632C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и дополнительная 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литература: </w:t>
            </w:r>
          </w:p>
          <w:p w:rsidR="00224568" w:rsidRPr="00F40BC8" w:rsidRDefault="00932CB1" w:rsidP="009E632C">
            <w:pPr>
              <w:pStyle w:val="1"/>
              <w:numPr>
                <w:ilvl w:val="0"/>
                <w:numId w:val="1"/>
              </w:numPr>
              <w:jc w:val="both"/>
              <w:rPr>
                <w:color w:val="454545"/>
                <w:sz w:val="22"/>
                <w:szCs w:val="22"/>
              </w:rPr>
            </w:pPr>
            <w:hyperlink r:id="rId6" w:tgtFrame="_blank" w:history="1">
              <w:r w:rsidR="00224568" w:rsidRPr="00F40BC8">
                <w:rPr>
                  <w:sz w:val="22"/>
                  <w:szCs w:val="22"/>
                  <w:u w:val="single"/>
                </w:rPr>
                <w:t>Земельное </w:t>
              </w:r>
              <w:r w:rsidR="00224568" w:rsidRPr="00F40BC8">
                <w:rPr>
                  <w:bCs/>
                  <w:sz w:val="22"/>
                  <w:szCs w:val="22"/>
                  <w:u w:val="single"/>
                </w:rPr>
                <w:t>право</w:t>
              </w:r>
              <w:r w:rsidR="00224568" w:rsidRPr="00F40BC8">
                <w:rPr>
                  <w:sz w:val="22"/>
                  <w:szCs w:val="22"/>
                  <w:u w:val="single"/>
                </w:rPr>
                <w:t>: учебник</w:t>
              </w:r>
            </w:hyperlink>
            <w:r w:rsidR="00224568" w:rsidRPr="00F40BC8">
              <w:rPr>
                <w:sz w:val="22"/>
                <w:szCs w:val="22"/>
              </w:rPr>
              <w:t xml:space="preserve"> Издатель: ЮНИТИ-ДАНА: Закон и </w:t>
            </w:r>
            <w:r w:rsidR="00224568" w:rsidRPr="00F40BC8">
              <w:rPr>
                <w:bCs/>
                <w:sz w:val="22"/>
                <w:szCs w:val="22"/>
              </w:rPr>
              <w:t>право</w:t>
            </w:r>
            <w:r w:rsidR="00224568" w:rsidRPr="00F40BC8">
              <w:rPr>
                <w:sz w:val="22"/>
                <w:szCs w:val="22"/>
              </w:rPr>
              <w:t>, 2016</w:t>
            </w:r>
            <w:r w:rsidR="00224568" w:rsidRPr="00F40BC8">
              <w:rPr>
                <w:color w:val="454545"/>
                <w:sz w:val="22"/>
                <w:szCs w:val="22"/>
              </w:rPr>
              <w:t xml:space="preserve">, 383 стр.,  8-е изд., </w:t>
            </w:r>
            <w:proofErr w:type="spellStart"/>
            <w:r w:rsidR="00224568" w:rsidRPr="00F40BC8">
              <w:rPr>
                <w:color w:val="454545"/>
                <w:sz w:val="22"/>
                <w:szCs w:val="22"/>
              </w:rPr>
              <w:t>перераб</w:t>
            </w:r>
            <w:proofErr w:type="spellEnd"/>
            <w:r w:rsidR="00224568" w:rsidRPr="00F40BC8">
              <w:rPr>
                <w:color w:val="454545"/>
                <w:sz w:val="22"/>
                <w:szCs w:val="22"/>
              </w:rPr>
              <w:t xml:space="preserve">. и </w:t>
            </w:r>
            <w:proofErr w:type="spellStart"/>
            <w:r w:rsidR="00224568" w:rsidRPr="00F40BC8">
              <w:rPr>
                <w:color w:val="454545"/>
                <w:sz w:val="22"/>
                <w:szCs w:val="22"/>
              </w:rPr>
              <w:t>доп</w:t>
            </w:r>
            <w:proofErr w:type="gramStart"/>
            <w:r w:rsidR="00224568" w:rsidRPr="00F40BC8">
              <w:rPr>
                <w:color w:val="454545"/>
                <w:sz w:val="22"/>
                <w:szCs w:val="22"/>
              </w:rPr>
              <w:t>.П</w:t>
            </w:r>
            <w:proofErr w:type="gramEnd"/>
            <w:r w:rsidR="00224568" w:rsidRPr="00F40BC8">
              <w:rPr>
                <w:color w:val="454545"/>
                <w:sz w:val="22"/>
                <w:szCs w:val="22"/>
              </w:rPr>
              <w:t>од</w:t>
            </w:r>
            <w:proofErr w:type="spellEnd"/>
            <w:r w:rsidR="00224568" w:rsidRPr="00F40BC8">
              <w:rPr>
                <w:color w:val="454545"/>
                <w:sz w:val="22"/>
                <w:szCs w:val="22"/>
              </w:rPr>
              <w:t xml:space="preserve"> ред.: Соболь И.А., Волкова Н.А., Ахмедов Р.М.</w:t>
            </w:r>
          </w:p>
          <w:p w:rsidR="00224568" w:rsidRPr="00F40BC8" w:rsidRDefault="00932CB1" w:rsidP="0072406A">
            <w:pPr>
              <w:jc w:val="both"/>
              <w:rPr>
                <w:rFonts w:ascii="Times New Roman" w:hAnsi="Times New Roman"/>
                <w:color w:val="454545"/>
              </w:rPr>
            </w:pPr>
            <w:hyperlink r:id="rId7" w:history="1">
              <w:r w:rsidR="009E632C" w:rsidRPr="00A22746">
                <w:rPr>
                  <w:rStyle w:val="a3"/>
                  <w:rFonts w:ascii="Times New Roman" w:hAnsi="Times New Roman"/>
                </w:rPr>
                <w:t>https://biblioclub.ru/index.php?page=book_red&amp;id=447159&amp;sr=1</w:t>
              </w:r>
            </w:hyperlink>
            <w:r w:rsidR="009E632C">
              <w:rPr>
                <w:rFonts w:ascii="Times New Roman" w:hAnsi="Times New Roman"/>
                <w:color w:val="454545"/>
              </w:rPr>
              <w:t xml:space="preserve"> </w:t>
            </w:r>
          </w:p>
          <w:p w:rsidR="00224568" w:rsidRPr="00F40BC8" w:rsidRDefault="00932CB1" w:rsidP="009E632C">
            <w:pPr>
              <w:pStyle w:val="1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hyperlink r:id="rId8" w:tgtFrame="_blank" w:history="1">
              <w:r w:rsidR="00224568" w:rsidRPr="00F40BC8">
                <w:rPr>
                  <w:sz w:val="22"/>
                  <w:szCs w:val="22"/>
                  <w:u w:val="single"/>
                </w:rPr>
                <w:t>Земельное </w:t>
              </w:r>
              <w:r w:rsidR="00224568" w:rsidRPr="00F40BC8">
                <w:rPr>
                  <w:bCs/>
                  <w:sz w:val="22"/>
                  <w:szCs w:val="22"/>
                  <w:u w:val="single"/>
                </w:rPr>
                <w:t>право</w:t>
              </w:r>
              <w:r w:rsidR="00224568" w:rsidRPr="00F40BC8">
                <w:rPr>
                  <w:sz w:val="22"/>
                  <w:szCs w:val="22"/>
                  <w:u w:val="single"/>
                </w:rPr>
                <w:t>. Конспект лекций</w:t>
              </w:r>
            </w:hyperlink>
            <w:r w:rsidR="00224568" w:rsidRPr="00F40BC8">
              <w:rPr>
                <w:sz w:val="22"/>
                <w:szCs w:val="22"/>
              </w:rPr>
              <w:t xml:space="preserve"> Потапова А. А.  Издатель: М. Проспект, 2015, 91 стр. </w:t>
            </w:r>
            <w:hyperlink r:id="rId9" w:history="1">
              <w:r w:rsidR="00224568" w:rsidRPr="00F40BC8">
                <w:rPr>
                  <w:rStyle w:val="a3"/>
                  <w:sz w:val="22"/>
                  <w:szCs w:val="22"/>
                </w:rPr>
                <w:t>https://biblioclub.ru/index.php?page=book_view_red&amp;book_id=276986</w:t>
              </w:r>
            </w:hyperlink>
          </w:p>
          <w:p w:rsidR="00224568" w:rsidRPr="00F40BC8" w:rsidRDefault="00932CB1" w:rsidP="009E632C">
            <w:pPr>
              <w:pStyle w:val="1"/>
              <w:numPr>
                <w:ilvl w:val="0"/>
                <w:numId w:val="1"/>
              </w:numPr>
              <w:jc w:val="both"/>
              <w:rPr>
                <w:color w:val="454545"/>
                <w:sz w:val="22"/>
                <w:szCs w:val="22"/>
              </w:rPr>
            </w:pPr>
            <w:hyperlink r:id="rId10" w:tgtFrame="_blank" w:history="1">
              <w:r w:rsidR="00224568" w:rsidRPr="00F40BC8">
                <w:rPr>
                  <w:sz w:val="22"/>
                  <w:szCs w:val="22"/>
                  <w:u w:val="single"/>
                </w:rPr>
                <w:t>Земельное </w:t>
              </w:r>
              <w:r w:rsidR="00224568" w:rsidRPr="00F40BC8">
                <w:rPr>
                  <w:bCs/>
                  <w:sz w:val="22"/>
                  <w:szCs w:val="22"/>
                  <w:u w:val="single"/>
                </w:rPr>
                <w:t>право</w:t>
              </w:r>
              <w:r w:rsidR="00224568" w:rsidRPr="00F40BC8">
                <w:rPr>
                  <w:sz w:val="22"/>
                  <w:szCs w:val="22"/>
                  <w:u w:val="single"/>
                </w:rPr>
                <w:t>: учебник</w:t>
              </w:r>
            </w:hyperlink>
            <w:r w:rsidR="00224568" w:rsidRPr="00F40BC8">
              <w:rPr>
                <w:sz w:val="22"/>
                <w:szCs w:val="22"/>
              </w:rPr>
              <w:t xml:space="preserve"> Издатель: ЮНИТИ-ДАНА: Закон и </w:t>
            </w:r>
            <w:r w:rsidR="00224568" w:rsidRPr="00F40BC8">
              <w:rPr>
                <w:bCs/>
                <w:sz w:val="22"/>
                <w:szCs w:val="22"/>
              </w:rPr>
              <w:t>право</w:t>
            </w:r>
            <w:r w:rsidR="00224568" w:rsidRPr="00F40BC8">
              <w:rPr>
                <w:sz w:val="22"/>
                <w:szCs w:val="22"/>
              </w:rPr>
              <w:t>, 2016</w:t>
            </w:r>
            <w:r w:rsidR="00224568" w:rsidRPr="00F40BC8">
              <w:rPr>
                <w:color w:val="454545"/>
                <w:sz w:val="22"/>
                <w:szCs w:val="22"/>
              </w:rPr>
              <w:t xml:space="preserve">, 383 стр.,  8-е изд., </w:t>
            </w:r>
            <w:proofErr w:type="spellStart"/>
            <w:r w:rsidR="00224568" w:rsidRPr="00F40BC8">
              <w:rPr>
                <w:color w:val="454545"/>
                <w:sz w:val="22"/>
                <w:szCs w:val="22"/>
              </w:rPr>
              <w:t>перераб</w:t>
            </w:r>
            <w:proofErr w:type="spellEnd"/>
            <w:r w:rsidR="00224568" w:rsidRPr="00F40BC8">
              <w:rPr>
                <w:color w:val="454545"/>
                <w:sz w:val="22"/>
                <w:szCs w:val="22"/>
              </w:rPr>
              <w:t>. и доп.</w:t>
            </w:r>
          </w:p>
          <w:p w:rsidR="00224568" w:rsidRPr="00F40BC8" w:rsidRDefault="00224568" w:rsidP="0072406A">
            <w:pPr>
              <w:jc w:val="both"/>
              <w:rPr>
                <w:rFonts w:ascii="Times New Roman" w:hAnsi="Times New Roman"/>
                <w:color w:val="454545"/>
              </w:rPr>
            </w:pPr>
            <w:r w:rsidRPr="00F40BC8">
              <w:rPr>
                <w:rFonts w:ascii="Times New Roman" w:hAnsi="Times New Roman"/>
                <w:color w:val="454545"/>
              </w:rPr>
              <w:t>Под ред.: Соболь И.А., Волкова Н.А., Ахмедов Р.М.</w:t>
            </w:r>
          </w:p>
          <w:p w:rsidR="00224568" w:rsidRDefault="00932CB1" w:rsidP="0072406A">
            <w:pPr>
              <w:jc w:val="both"/>
              <w:rPr>
                <w:rFonts w:ascii="Times New Roman" w:hAnsi="Times New Roman"/>
                <w:color w:val="454545"/>
              </w:rPr>
            </w:pPr>
            <w:hyperlink r:id="rId11" w:history="1">
              <w:r w:rsidR="009E632C" w:rsidRPr="00A22746">
                <w:rPr>
                  <w:rStyle w:val="a3"/>
                  <w:rFonts w:ascii="Times New Roman" w:hAnsi="Times New Roman"/>
                </w:rPr>
                <w:t>https://biblioclub.ru/index.php?page=book_red&amp;id=447159&amp;sr=1</w:t>
              </w:r>
            </w:hyperlink>
            <w:r w:rsidR="009E632C">
              <w:rPr>
                <w:rFonts w:ascii="Times New Roman" w:hAnsi="Times New Roman"/>
                <w:color w:val="454545"/>
              </w:rPr>
              <w:t xml:space="preserve"> </w:t>
            </w:r>
          </w:p>
          <w:p w:rsidR="009E632C" w:rsidRPr="009E632C" w:rsidRDefault="009E632C" w:rsidP="009E632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E632C">
              <w:rPr>
                <w:rFonts w:ascii="Times New Roman" w:hAnsi="Times New Roman"/>
              </w:rPr>
              <w:t xml:space="preserve">Земельное право: Учебник / Крассов О.И., - 5-е изд., </w:t>
            </w:r>
            <w:proofErr w:type="spellStart"/>
            <w:r w:rsidRPr="009E632C">
              <w:rPr>
                <w:rFonts w:ascii="Times New Roman" w:hAnsi="Times New Roman"/>
              </w:rPr>
              <w:t>перераб</w:t>
            </w:r>
            <w:proofErr w:type="spellEnd"/>
            <w:r w:rsidRPr="009E632C">
              <w:rPr>
                <w:rFonts w:ascii="Times New Roman" w:hAnsi="Times New Roman"/>
              </w:rPr>
              <w:t>. и доп. - М.:</w:t>
            </w:r>
            <w:proofErr w:type="spellStart"/>
            <w:r w:rsidRPr="009E632C">
              <w:rPr>
                <w:rFonts w:ascii="Times New Roman" w:hAnsi="Times New Roman"/>
              </w:rPr>
              <w:t>Юр</w:t>
            </w:r>
            <w:proofErr w:type="gramStart"/>
            <w:r w:rsidRPr="009E632C">
              <w:rPr>
                <w:rFonts w:ascii="Times New Roman" w:hAnsi="Times New Roman"/>
              </w:rPr>
              <w:t>.Н</w:t>
            </w:r>
            <w:proofErr w:type="gramEnd"/>
            <w:r w:rsidRPr="009E632C">
              <w:rPr>
                <w:rFonts w:ascii="Times New Roman" w:hAnsi="Times New Roman"/>
              </w:rPr>
              <w:t>орма</w:t>
            </w:r>
            <w:proofErr w:type="spellEnd"/>
            <w:r w:rsidRPr="009E632C">
              <w:rPr>
                <w:rFonts w:ascii="Times New Roman" w:hAnsi="Times New Roman"/>
              </w:rPr>
              <w:t>, НИЦ ИНФРА-М, 2019. - 560 с.: . - (Для юридических вузов и факультетов)</w:t>
            </w:r>
          </w:p>
          <w:p w:rsidR="009E632C" w:rsidRPr="005B3319" w:rsidRDefault="00932CB1" w:rsidP="009E632C">
            <w:pPr>
              <w:spacing w:after="0"/>
              <w:rPr>
                <w:rFonts w:ascii="Times New Roman" w:hAnsi="Times New Roman"/>
              </w:rPr>
            </w:pPr>
            <w:hyperlink r:id="rId12" w:history="1">
              <w:r w:rsidR="009E632C" w:rsidRPr="005B3319">
                <w:rPr>
                  <w:rStyle w:val="a3"/>
                  <w:rFonts w:ascii="Times New Roman" w:hAnsi="Times New Roman"/>
                </w:rPr>
                <w:t>http://znanium.com/catalog/product/989510</w:t>
              </w:r>
            </w:hyperlink>
          </w:p>
          <w:p w:rsidR="009E632C" w:rsidRPr="009E632C" w:rsidRDefault="009E632C" w:rsidP="009E632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E632C">
              <w:rPr>
                <w:rFonts w:ascii="Times New Roman" w:hAnsi="Times New Roman"/>
              </w:rPr>
              <w:t>Земельное право: учебное пособие</w:t>
            </w:r>
          </w:p>
          <w:p w:rsidR="009E632C" w:rsidRPr="006D358B" w:rsidRDefault="009E632C" w:rsidP="009E632C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Автор: </w:t>
            </w:r>
            <w:hyperlink r:id="rId13" w:history="1">
              <w:r w:rsidRPr="006D358B">
                <w:rPr>
                  <w:rStyle w:val="a3"/>
                  <w:rFonts w:ascii="Times New Roman" w:hAnsi="Times New Roman"/>
                </w:rPr>
                <w:t>Юсупова З. Г.</w:t>
              </w:r>
            </w:hyperlink>
          </w:p>
          <w:p w:rsidR="009E632C" w:rsidRPr="006D358B" w:rsidRDefault="009E632C" w:rsidP="009E632C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Дисциплина: </w:t>
            </w:r>
            <w:hyperlink r:id="rId14" w:history="1">
              <w:r w:rsidRPr="006D358B">
                <w:rPr>
                  <w:rStyle w:val="a3"/>
                  <w:rFonts w:ascii="Times New Roman" w:hAnsi="Times New Roman"/>
                </w:rPr>
                <w:t>Правоведение</w:t>
              </w:r>
            </w:hyperlink>
            <w:r w:rsidRPr="006D358B">
              <w:rPr>
                <w:rFonts w:ascii="Times New Roman" w:hAnsi="Times New Roman"/>
              </w:rPr>
              <w:t> </w:t>
            </w:r>
            <w:hyperlink r:id="rId15" w:history="1">
              <w:r w:rsidRPr="006D358B">
                <w:rPr>
                  <w:rStyle w:val="a3"/>
                  <w:rFonts w:ascii="Times New Roman" w:hAnsi="Times New Roman"/>
                </w:rPr>
                <w:t>Земельное право</w:t>
              </w:r>
            </w:hyperlink>
          </w:p>
          <w:p w:rsidR="009E632C" w:rsidRPr="006D358B" w:rsidRDefault="009E632C" w:rsidP="009E632C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Жанр: </w:t>
            </w:r>
            <w:hyperlink r:id="rId16" w:history="1">
              <w:r w:rsidRPr="006D358B">
                <w:rPr>
                  <w:rStyle w:val="a3"/>
                  <w:rFonts w:ascii="Times New Roman" w:hAnsi="Times New Roman"/>
                </w:rPr>
                <w:t>Учебники и учебные пособия для ВУЗов</w:t>
              </w:r>
            </w:hyperlink>
          </w:p>
          <w:p w:rsidR="009E632C" w:rsidRPr="006D358B" w:rsidRDefault="009E632C" w:rsidP="009E632C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Казань: </w:t>
            </w:r>
            <w:hyperlink r:id="rId17" w:history="1">
              <w:r w:rsidRPr="006D358B">
                <w:rPr>
                  <w:rStyle w:val="a3"/>
                  <w:rFonts w:ascii="Times New Roman" w:hAnsi="Times New Roman"/>
                </w:rPr>
                <w:t>Познание</w:t>
              </w:r>
            </w:hyperlink>
            <w:r w:rsidRPr="006D358B">
              <w:rPr>
                <w:rFonts w:ascii="Times New Roman" w:hAnsi="Times New Roman"/>
              </w:rPr>
              <w:t>, 2014</w:t>
            </w:r>
          </w:p>
          <w:p w:rsidR="009E632C" w:rsidRPr="006D358B" w:rsidRDefault="009E632C" w:rsidP="009E632C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Объем: 224 стр.</w:t>
            </w:r>
          </w:p>
          <w:p w:rsidR="009E632C" w:rsidRDefault="00932CB1" w:rsidP="009E632C">
            <w:pPr>
              <w:spacing w:after="0"/>
              <w:jc w:val="both"/>
              <w:rPr>
                <w:rFonts w:ascii="Times New Roman" w:hAnsi="Times New Roman"/>
              </w:rPr>
            </w:pPr>
            <w:hyperlink r:id="rId18" w:history="1">
              <w:r w:rsidR="009E632C" w:rsidRPr="00A22746">
                <w:rPr>
                  <w:rStyle w:val="a3"/>
                  <w:rFonts w:ascii="Times New Roman" w:hAnsi="Times New Roman"/>
                </w:rPr>
                <w:t>http://biblioclub.ru/index.php?page=book_red&amp;id=257839&amp;sr=1</w:t>
              </w:r>
            </w:hyperlink>
            <w:r w:rsidR="009E632C">
              <w:rPr>
                <w:rFonts w:ascii="Times New Roman" w:hAnsi="Times New Roman"/>
              </w:rPr>
              <w:t xml:space="preserve"> </w:t>
            </w:r>
          </w:p>
          <w:p w:rsidR="009E632C" w:rsidRPr="009E632C" w:rsidRDefault="009E632C" w:rsidP="009E632C">
            <w:pPr>
              <w:spacing w:after="0"/>
              <w:jc w:val="both"/>
              <w:rPr>
                <w:rFonts w:ascii="Times New Roman" w:hAnsi="Times New Roman"/>
                <w:color w:val="454545"/>
              </w:rPr>
            </w:pPr>
          </w:p>
          <w:p w:rsidR="00224568" w:rsidRPr="00F16E43" w:rsidRDefault="00224568" w:rsidP="0072406A">
            <w:pPr>
              <w:widowControl w:val="0"/>
              <w:tabs>
                <w:tab w:val="left" w:pos="220"/>
              </w:tabs>
              <w:spacing w:after="0" w:line="240" w:lineRule="auto"/>
              <w:ind w:left="33" w:firstLine="22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 и Интернет–ресурсы: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СПС «Консультант Плюс», «Гарант»,  программное  обеспечение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WINDOWS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WORD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EXEL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, презентация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Power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Point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24568" w:rsidRPr="00F16E43" w:rsidRDefault="00224568" w:rsidP="0072406A">
            <w:pPr>
              <w:tabs>
                <w:tab w:val="left" w:pos="220"/>
                <w:tab w:val="left" w:pos="403"/>
              </w:tabs>
              <w:spacing w:after="0" w:line="240" w:lineRule="auto"/>
              <w:ind w:left="33" w:firstLine="224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224568" w:rsidRPr="00F16E43" w:rsidRDefault="00224568" w:rsidP="0072406A">
            <w:pPr>
              <w:tabs>
                <w:tab w:val="num" w:pos="0"/>
                <w:tab w:val="left" w:pos="220"/>
                <w:tab w:val="left" w:pos="403"/>
              </w:tabs>
              <w:spacing w:after="0" w:line="240" w:lineRule="auto"/>
              <w:ind w:left="33" w:firstLine="224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учебно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–методический кабинет и специализированная аудитория,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оборудованные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компьютером и мультимедийным проектором.</w:t>
            </w:r>
            <w:bookmarkEnd w:id="0"/>
          </w:p>
        </w:tc>
      </w:tr>
      <w:tr w:rsidR="00224568" w:rsidRPr="00F16E43" w:rsidTr="0072406A">
        <w:trPr>
          <w:trHeight w:val="125"/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tabs>
                <w:tab w:val="left" w:pos="403"/>
              </w:tabs>
              <w:spacing w:after="0" w:line="240" w:lineRule="auto"/>
              <w:ind w:left="33" w:firstLine="36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Проблемная лекция, дискуссия,</w:t>
            </w: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доклады, сообщения, рефераты, круглый стол, практические задачи, тесты.</w:t>
            </w:r>
            <w:proofErr w:type="gramEnd"/>
          </w:p>
        </w:tc>
      </w:tr>
      <w:tr w:rsidR="00224568" w:rsidRPr="00F16E43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tabs>
                <w:tab w:val="left" w:pos="403"/>
              </w:tabs>
              <w:spacing w:after="0" w:line="240" w:lineRule="auto"/>
              <w:ind w:left="33" w:firstLine="36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Экзамен.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16E"/>
    <w:multiLevelType w:val="hybridMultilevel"/>
    <w:tmpl w:val="43F43BBC"/>
    <w:lvl w:ilvl="0" w:tplc="8A7C2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9B6"/>
    <w:multiLevelType w:val="hybridMultilevel"/>
    <w:tmpl w:val="92E2784A"/>
    <w:lvl w:ilvl="0" w:tplc="F2261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6462"/>
    <w:multiLevelType w:val="hybridMultilevel"/>
    <w:tmpl w:val="92E2784A"/>
    <w:lvl w:ilvl="0" w:tplc="F2261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0E"/>
    <w:rsid w:val="00224568"/>
    <w:rsid w:val="0025790E"/>
    <w:rsid w:val="00932CB1"/>
    <w:rsid w:val="009E632C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568"/>
    <w:rPr>
      <w:color w:val="0000FF"/>
      <w:u w:val="single"/>
    </w:rPr>
  </w:style>
  <w:style w:type="paragraph" w:customStyle="1" w:styleId="1">
    <w:name w:val="Абзац списка1"/>
    <w:basedOn w:val="a"/>
    <w:rsid w:val="0022456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E632C"/>
    <w:pPr>
      <w:ind w:left="720"/>
      <w:contextualSpacing/>
    </w:pPr>
  </w:style>
  <w:style w:type="character" w:customStyle="1" w:styleId="apple-converted-space">
    <w:name w:val="apple-converted-space"/>
    <w:basedOn w:val="a0"/>
    <w:rsid w:val="009E6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568"/>
    <w:rPr>
      <w:color w:val="0000FF"/>
      <w:u w:val="single"/>
    </w:rPr>
  </w:style>
  <w:style w:type="paragraph" w:customStyle="1" w:styleId="1">
    <w:name w:val="Абзац списка1"/>
    <w:basedOn w:val="a"/>
    <w:rsid w:val="0022456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E632C"/>
    <w:pPr>
      <w:ind w:left="720"/>
      <w:contextualSpacing/>
    </w:pPr>
  </w:style>
  <w:style w:type="character" w:customStyle="1" w:styleId="apple-converted-space">
    <w:name w:val="apple-converted-space"/>
    <w:basedOn w:val="a0"/>
    <w:rsid w:val="009E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6986&amp;sr=1" TargetMode="External"/><Relationship Id="rId13" Type="http://schemas.openxmlformats.org/officeDocument/2006/relationships/hyperlink" Target="http://biblioclub.ru/index.php?page=author_red&amp;id=97753" TargetMode="External"/><Relationship Id="rId18" Type="http://schemas.openxmlformats.org/officeDocument/2006/relationships/hyperlink" Target="http://biblioclub.ru/index.php?page=book_red&amp;id=257839&amp;s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47159&amp;sr=1" TargetMode="External"/><Relationship Id="rId12" Type="http://schemas.openxmlformats.org/officeDocument/2006/relationships/hyperlink" Target="http://znanium.com/catalog/product/989510" TargetMode="External"/><Relationship Id="rId17" Type="http://schemas.openxmlformats.org/officeDocument/2006/relationships/hyperlink" Target="http://biblioclub.ru/index.php?page=publisher_red&amp;pub_id=16895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search_red&amp;external&amp;genres=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47159&amp;sr=1" TargetMode="External"/><Relationship Id="rId11" Type="http://schemas.openxmlformats.org/officeDocument/2006/relationships/hyperlink" Target="https://biblioclub.ru/index.php?page=book_red&amp;id=447159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search_red&amp;external&amp;disciplin_id=517" TargetMode="External"/><Relationship Id="rId10" Type="http://schemas.openxmlformats.org/officeDocument/2006/relationships/hyperlink" Target="https://biblioclub.ru/index.php?page=book_red&amp;id=447159&amp;sr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view_red&amp;book_id=276986" TargetMode="External"/><Relationship Id="rId14" Type="http://schemas.openxmlformats.org/officeDocument/2006/relationships/hyperlink" Target="http://biblioclub.ru/index.php?page=search_red&amp;external&amp;disciplin_id=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2017-09-14T05:21:00Z</dcterms:created>
  <dcterms:modified xsi:type="dcterms:W3CDTF">2018-08-31T20:24:00Z</dcterms:modified>
</cp:coreProperties>
</file>