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C" w:rsidRPr="00F96CFC" w:rsidRDefault="00F96CFC" w:rsidP="00F96C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96CFC" w:rsidRPr="00F96CFC" w:rsidRDefault="00F96CFC" w:rsidP="00F96C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Правовая риторика</w:t>
      </w: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96CFC" w:rsidRPr="00F96CFC" w:rsidRDefault="00F96CFC" w:rsidP="00F96CFC">
      <w:pPr>
        <w:spacing w:after="0" w:line="240" w:lineRule="auto"/>
        <w:jc w:val="center"/>
        <w:textAlignment w:val="baseline"/>
        <w:rPr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F96CFC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F96CFC" w:rsidRPr="00FA0D6D" w:rsidRDefault="00F96CFC" w:rsidP="00F96CFC">
            <w:pPr>
              <w:pStyle w:val="a6"/>
              <w:spacing w:before="132"/>
              <w:ind w:left="0" w:right="400"/>
              <w:jc w:val="both"/>
              <w:rPr>
                <w:rFonts w:eastAsia="Arial Unicode MS"/>
                <w:color w:val="000000"/>
                <w:lang w:val="ru-RU"/>
              </w:rPr>
            </w:pPr>
            <w:r w:rsidRPr="00F96CFC">
              <w:rPr>
                <w:rFonts w:eastAsia="Arial Unicode MS"/>
                <w:color w:val="000000"/>
                <w:lang w:val="ru-RU"/>
              </w:rPr>
              <w:t xml:space="preserve">     Целью освоения учебной дисциплины </w:t>
            </w:r>
            <w:r w:rsidRPr="00F96CFC">
              <w:rPr>
                <w:lang w:val="ru-RU"/>
              </w:rPr>
              <w:t>«Правовая риторика» является развитие коммуникативных умений юриста в практике публичных выступлений.</w:t>
            </w:r>
          </w:p>
        </w:tc>
      </w:tr>
      <w:tr w:rsidR="00F96CFC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F96CFC" w:rsidRPr="00F96CFC" w:rsidRDefault="00F96CFC" w:rsidP="006864FE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t>Учебная дисциплина «Правовая риторика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 xml:space="preserve"> относится к вариативной части (дисциплина по выбору) Блока 1 учебного плана образовательной программы, составленной в соответствии с Федеральным государственным образовательным стандартом высшего профессионального  образования по направлению подготовки 40.03.01– Юриспруденция (квалификация «Академический бакалавр»).</w:t>
            </w:r>
          </w:p>
        </w:tc>
      </w:tr>
      <w:tr w:rsidR="00F96CFC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F96CFC" w:rsidRPr="00F96CFC" w:rsidRDefault="00F96CFC" w:rsidP="00F96CFC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F96CFC" w:rsidRPr="00F96CFC" w:rsidRDefault="00F96CFC" w:rsidP="00F96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коммуникации в устной и письменной </w:t>
            </w:r>
            <w:proofErr w:type="gramStart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(ОК-5),</w:t>
            </w:r>
          </w:p>
          <w:p w:rsidR="00F96CFC" w:rsidRPr="00F96CFC" w:rsidRDefault="00F96CFC" w:rsidP="00F96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работать в коллективе, толерантно воспринимая социальные, этнические, конфессиональные и культурные различи</w:t>
            </w:r>
            <w:proofErr w:type="gramStart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ОК-6)</w:t>
            </w:r>
          </w:p>
          <w:p w:rsidR="00F96CFC" w:rsidRPr="00F96CFC" w:rsidRDefault="00F96CFC" w:rsidP="00F96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логически верно, аргументированно и ясно строить устную и письменную речь (ОПК-5),</w:t>
            </w:r>
          </w:p>
          <w:p w:rsidR="00F96CFC" w:rsidRPr="00F96CFC" w:rsidRDefault="00F96CFC" w:rsidP="00F96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t>- Владение навыками подготовки юридических документов (ПК-7)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CFC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F96CFC" w:rsidRPr="00F96CFC" w:rsidRDefault="00F96CFC" w:rsidP="006864FE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96CFC" w:rsidRPr="00F96CFC" w:rsidRDefault="00F96CFC" w:rsidP="00F96CFC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>общепринятые правила культурного общения, основные формы и средства обобщения, анализа и восприятия различного вида информации; критерии и качества хорошей речи, основные понятия, связанные с построением устного и письменного высказывания, структуру высказы</w:t>
            </w:r>
            <w:r w:rsidRPr="00F96CFC">
              <w:rPr>
                <w:rFonts w:ascii="Times New Roman" w:hAnsi="Times New Roman"/>
                <w:sz w:val="24"/>
                <w:szCs w:val="24"/>
              </w:rPr>
              <w:softHyphen/>
              <w:t>вания, языковые средства логического построения речи, специфические особенности восприятия звучащей речи</w:t>
            </w:r>
            <w:proofErr w:type="gramEnd"/>
          </w:p>
          <w:p w:rsidR="00F96CFC" w:rsidRPr="00F96CFC" w:rsidRDefault="00F96CFC" w:rsidP="00F9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>формулировать свои мысли, целесообразно используя вербальные и невербальные средства, грамотно составлять письменные документы в соответствии с производственными запросами, пользоваться современными риторическими стратегиями и тактиками, осуществлять отбор языкового материала в соответствии с различными видами речевого общения.</w:t>
            </w:r>
          </w:p>
          <w:p w:rsidR="00F96CFC" w:rsidRPr="00F96CFC" w:rsidRDefault="00F96CFC" w:rsidP="00F96CFC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>методикой подготовки к устному выступлению, навыками ведения деловой переписки, навыками редактирования текста, ориентированного на ту или иную форму речевого общения, эффективными приемами воздействия на собеседника и аудиторию.</w:t>
            </w:r>
          </w:p>
        </w:tc>
      </w:tr>
      <w:tr w:rsidR="00F96CFC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F96CFC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Риторика как наука. Традиции и новаторство в риторике.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История риторики и ее теории.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Развитие риторических традиций в России.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 риторика.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 в риторике.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Деловое общение в юридической практике: деловой разговор, беседа, служебное совещание, консультация.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История судебного красноречия.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Судебные прения: коммуникативный аспект.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Судебная речь.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Логика устной речи и речевая мелодика.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практической полемики и аргументации.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Основы ораторского мастерства.</w:t>
            </w:r>
          </w:p>
          <w:p w:rsidR="005F4158" w:rsidRPr="005F4158" w:rsidRDefault="005F4158" w:rsidP="005F4158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iCs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>Профессиональная речь юриста</w:t>
            </w:r>
          </w:p>
        </w:tc>
      </w:tr>
      <w:tr w:rsidR="00F96CFC" w:rsidRPr="00F96CFC" w:rsidTr="006864FE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F96CFC" w:rsidRPr="00F96CFC" w:rsidRDefault="00F96CFC" w:rsidP="006864FE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</w:t>
            </w:r>
            <w:r w:rsidR="00FA0D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 и дополнительная литература </w:t>
            </w:r>
          </w:p>
          <w:bookmarkStart w:id="0" w:name="б)_Дополнительная_литература:"/>
          <w:bookmarkEnd w:id="0"/>
          <w:p w:rsidR="005F4158" w:rsidRPr="005F4158" w:rsidRDefault="00612885" w:rsidP="005F415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auto"/>
              <w:ind w:right="40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instrText>HYPERLINK "http://biblioclub.ru/index.php?page=author&amp;amp;id=19913" \h</w:instrText>
            </w:r>
            <w:r w:rsidRPr="005F41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Аннушкин, В. И. </w:t>
            </w:r>
            <w:r w:rsidRPr="005F41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>Риторика. Вводный курс [Электронный ресурс]</w:t>
            </w:r>
            <w:proofErr w:type="gramStart"/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В.И. Аннушкин. — М.: </w:t>
            </w:r>
            <w:hyperlink r:id="rId6">
              <w:r w:rsidR="005F4158" w:rsidRPr="005F4158">
                <w:rPr>
                  <w:rFonts w:ascii="Times New Roman" w:hAnsi="Times New Roman" w:cs="Times New Roman"/>
                  <w:sz w:val="24"/>
                  <w:szCs w:val="24"/>
                </w:rPr>
                <w:t>Флинта</w:t>
              </w:r>
            </w:hyperlink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, 2011. // </w:t>
            </w:r>
            <w:hyperlink r:id="rId7">
              <w:r w:rsidR="005F4158" w:rsidRPr="005F4158">
                <w:rPr>
                  <w:rFonts w:ascii="Times New Roman" w:hAnsi="Times New Roman" w:cs="Times New Roman"/>
                  <w:sz w:val="24"/>
                  <w:szCs w:val="24"/>
                </w:rPr>
                <w:t>http://biblioclub.ru/index.php?page=book&amp;id=83537&amp;sr=1</w:t>
              </w:r>
            </w:hyperlink>
            <w:r w:rsidR="0032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158" w:rsidRPr="005F4158" w:rsidRDefault="003214C1" w:rsidP="005F415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auto"/>
              <w:ind w:right="40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5F4158" w:rsidRPr="005F4158">
                <w:rPr>
                  <w:rFonts w:ascii="Times New Roman" w:hAnsi="Times New Roman" w:cs="Times New Roman"/>
                  <w:sz w:val="24"/>
                  <w:szCs w:val="24"/>
                </w:rPr>
                <w:t xml:space="preserve">Антипов, А. Г. </w:t>
              </w:r>
            </w:hyperlink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>Риторика [Электронный ресурс]</w:t>
            </w:r>
            <w:proofErr w:type="gramStart"/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А.Г. Антипова. – </w:t>
            </w:r>
            <w:proofErr w:type="spellStart"/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 w:rsidR="005F4158"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.: Кемеровский государственный университет. 2011 // </w:t>
            </w:r>
            <w:hyperlink r:id="rId9">
              <w:r w:rsidR="005F4158" w:rsidRPr="005F4158">
                <w:rPr>
                  <w:rFonts w:ascii="Times New Roman" w:hAnsi="Times New Roman" w:cs="Times New Roman"/>
                  <w:sz w:val="24"/>
                  <w:szCs w:val="24"/>
                </w:rPr>
                <w:t>http://biblioclub.ru/index.php?page=book&amp;id=232211&amp;sr=1</w:t>
              </w:r>
            </w:hyperlink>
          </w:p>
          <w:p w:rsidR="005F4158" w:rsidRDefault="005F4158" w:rsidP="005F415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91"/>
              </w:tabs>
              <w:spacing w:after="0" w:line="240" w:lineRule="auto"/>
              <w:ind w:right="40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8">
              <w:rPr>
                <w:rFonts w:ascii="Times New Roman" w:hAnsi="Times New Roman" w:cs="Times New Roman"/>
                <w:sz w:val="24"/>
                <w:szCs w:val="24"/>
              </w:rPr>
              <w:t xml:space="preserve">Захарова, Л.Л. Риторика [Электронный текст]: учебное пособие. Томск: Томский государственный университет управления и радиоэлектроники. 2012. // </w:t>
            </w:r>
            <w:hyperlink r:id="rId10">
              <w:r w:rsidRPr="005F4158">
                <w:rPr>
                  <w:rFonts w:ascii="Times New Roman" w:hAnsi="Times New Roman" w:cs="Times New Roman"/>
                  <w:sz w:val="24"/>
                  <w:szCs w:val="24"/>
                </w:rPr>
                <w:t>http://biblioclub.ru/index.php?page=book&amp;id=208666&amp;sr=1</w:t>
              </w:r>
            </w:hyperlink>
          </w:p>
          <w:p w:rsidR="003214C1" w:rsidRPr="003214C1" w:rsidRDefault="003214C1" w:rsidP="003214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  <w:r w:rsidRPr="003214C1">
              <w:rPr>
                <w:rFonts w:ascii="Times New Roman" w:hAnsi="Times New Roman"/>
              </w:rPr>
              <w:t>Конституционно-правовая политика современной России: идеи, приоритеты, ценности, направления</w:t>
            </w:r>
            <w:proofErr w:type="gramStart"/>
            <w:r w:rsidRPr="003214C1">
              <w:rPr>
                <w:rFonts w:ascii="Times New Roman" w:hAnsi="Times New Roman"/>
              </w:rPr>
              <w:t xml:space="preserve"> :</w:t>
            </w:r>
            <w:proofErr w:type="gramEnd"/>
            <w:r w:rsidRPr="003214C1">
              <w:rPr>
                <w:rFonts w:ascii="Times New Roman" w:hAnsi="Times New Roman"/>
              </w:rPr>
              <w:t xml:space="preserve"> монография/ П.П. Баранов, А.И. Овчинников, А.Ю. </w:t>
            </w:r>
            <w:proofErr w:type="spellStart"/>
            <w:r w:rsidRPr="003214C1">
              <w:rPr>
                <w:rFonts w:ascii="Times New Roman" w:hAnsi="Times New Roman"/>
              </w:rPr>
              <w:t>Мамычев</w:t>
            </w:r>
            <w:proofErr w:type="spellEnd"/>
            <w:r w:rsidRPr="003214C1">
              <w:rPr>
                <w:rFonts w:ascii="Times New Roman" w:hAnsi="Times New Roman"/>
              </w:rPr>
              <w:t xml:space="preserve"> |и др.); под ред. П. П. Баранова. А. И. </w:t>
            </w:r>
            <w:proofErr w:type="spellStart"/>
            <w:r w:rsidRPr="003214C1">
              <w:rPr>
                <w:rFonts w:ascii="Times New Roman" w:hAnsi="Times New Roman"/>
              </w:rPr>
              <w:t>Овчинникова</w:t>
            </w:r>
            <w:proofErr w:type="spellEnd"/>
            <w:r w:rsidRPr="003214C1">
              <w:rPr>
                <w:rFonts w:ascii="Times New Roman" w:hAnsi="Times New Roman"/>
              </w:rPr>
              <w:t>.— М.: РИОР: ИНФРА-М. 2018. - 248с. - (Научная мысль). - htlps://doi.org.10.12737/1747-0</w:t>
            </w:r>
          </w:p>
          <w:p w:rsidR="003214C1" w:rsidRPr="00CC0F37" w:rsidRDefault="003214C1" w:rsidP="003214C1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Pr="00CC0F37">
                <w:rPr>
                  <w:rStyle w:val="a5"/>
                  <w:rFonts w:ascii="Times New Roman" w:hAnsi="Times New Roman"/>
                </w:rPr>
                <w:t>http://znanium.com/catalog/product/947686</w:t>
              </w:r>
            </w:hyperlink>
          </w:p>
          <w:p w:rsidR="003214C1" w:rsidRPr="00CC0F37" w:rsidRDefault="003214C1" w:rsidP="003214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</w:t>
            </w:r>
            <w:r w:rsidRPr="00CC0F37">
              <w:rPr>
                <w:rFonts w:ascii="Times New Roman" w:hAnsi="Times New Roman"/>
              </w:rPr>
              <w:t>. Вестник Костромского государственного университета имени Н.А. Некрасова: научно-методический журнал. 2017. Т. 23, № 4 </w:t>
            </w:r>
          </w:p>
          <w:p w:rsidR="003214C1" w:rsidRPr="00CC0F37" w:rsidRDefault="003214C1" w:rsidP="003214C1">
            <w:pPr>
              <w:spacing w:after="0"/>
              <w:rPr>
                <w:rFonts w:ascii="Times New Roman" w:hAnsi="Times New Roman"/>
              </w:rPr>
            </w:pPr>
            <w:r w:rsidRPr="00CC0F37">
              <w:rPr>
                <w:rFonts w:ascii="Times New Roman" w:hAnsi="Times New Roman"/>
              </w:rPr>
              <w:t>Кострома: </w:t>
            </w:r>
            <w:hyperlink r:id="rId12" w:history="1">
              <w:r w:rsidRPr="00CC0F37">
                <w:rPr>
                  <w:rStyle w:val="a5"/>
                  <w:rFonts w:ascii="Times New Roman" w:hAnsi="Times New Roman"/>
                </w:rPr>
                <w:t>Костромской государственный университет имени Н.А. Некрасова</w:t>
              </w:r>
            </w:hyperlink>
            <w:r w:rsidRPr="00CC0F37">
              <w:rPr>
                <w:rFonts w:ascii="Times New Roman" w:hAnsi="Times New Roman"/>
              </w:rPr>
              <w:t>, 2017</w:t>
            </w:r>
          </w:p>
          <w:p w:rsidR="003214C1" w:rsidRPr="00CC0F37" w:rsidRDefault="003214C1" w:rsidP="003214C1">
            <w:pPr>
              <w:spacing w:after="0"/>
              <w:rPr>
                <w:rFonts w:ascii="Times New Roman" w:hAnsi="Times New Roman"/>
              </w:rPr>
            </w:pPr>
            <w:r w:rsidRPr="00CC0F37">
              <w:rPr>
                <w:rFonts w:ascii="Times New Roman" w:hAnsi="Times New Roman"/>
              </w:rPr>
              <w:t>Объем: 318 стр.</w:t>
            </w:r>
          </w:p>
          <w:p w:rsidR="003214C1" w:rsidRPr="00CC0F37" w:rsidRDefault="003214C1" w:rsidP="003214C1">
            <w:pPr>
              <w:spacing w:after="0"/>
              <w:rPr>
                <w:rFonts w:ascii="Times New Roman" w:hAnsi="Times New Roman"/>
              </w:rPr>
            </w:pPr>
            <w:r w:rsidRPr="00CC0F37">
              <w:rPr>
                <w:rFonts w:ascii="Times New Roman" w:hAnsi="Times New Roman"/>
              </w:rPr>
              <w:t>Главный редактор: Груздев В.В.</w:t>
            </w:r>
          </w:p>
          <w:p w:rsidR="003214C1" w:rsidRPr="003214C1" w:rsidRDefault="003214C1" w:rsidP="003214C1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Pr="00A22746">
                <w:rPr>
                  <w:rStyle w:val="a5"/>
                  <w:rFonts w:ascii="Times New Roman" w:hAnsi="Times New Roman"/>
                </w:rPr>
                <w:t>http://biblioclub.ru/index.php?page=book_red&amp;id=484155&amp;sr=1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</w:p>
          <w:p w:rsidR="00F96CFC" w:rsidRPr="00F96CFC" w:rsidRDefault="00F96CFC" w:rsidP="005F4158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FC" w:rsidRPr="00F96CFC" w:rsidTr="006864FE">
        <w:trPr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F96CFC" w:rsidRPr="00F96CFC" w:rsidRDefault="00F96CFC" w:rsidP="006864FE">
            <w:pPr>
              <w:spacing w:after="0" w:line="240" w:lineRule="auto"/>
              <w:ind w:left="155" w:right="6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Критерием оценки успешности освоения учебного материала выступает экспертная оценка преподавателя и оценка результатов соответствующих заданий:</w:t>
            </w:r>
          </w:p>
          <w:p w:rsidR="00F96CFC" w:rsidRPr="00F96CFC" w:rsidRDefault="00F96CFC" w:rsidP="006864FE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оценки теоретических и методических знаний дисциплины;</w:t>
            </w:r>
          </w:p>
          <w:p w:rsidR="00F96CFC" w:rsidRPr="00F96CFC" w:rsidRDefault="00F96CFC" w:rsidP="006864FE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оценки общей физической и спортивно-технической подготовки в виде выполнения тестов; </w:t>
            </w:r>
          </w:p>
          <w:p w:rsidR="00F96CFC" w:rsidRPr="00F96CFC" w:rsidRDefault="00F96CFC" w:rsidP="006864FE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оценки жизненно необходимых умений и навыков в виде выполнения контрольных нормативов;</w:t>
            </w:r>
          </w:p>
          <w:p w:rsidR="00F96CFC" w:rsidRPr="00F96CFC" w:rsidRDefault="00F96CFC" w:rsidP="006864FE">
            <w:pPr>
              <w:tabs>
                <w:tab w:val="left" w:pos="505"/>
              </w:tabs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написания и презентации докладов, рефератов, индивидуальных заданий.</w:t>
            </w:r>
          </w:p>
        </w:tc>
      </w:tr>
      <w:tr w:rsidR="00F96CFC" w:rsidRPr="00F96CFC" w:rsidTr="006864FE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F96CFC" w:rsidRPr="00F96CFC" w:rsidRDefault="00F96CFC" w:rsidP="006864FE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F96CFC" w:rsidRPr="00F96CFC" w:rsidRDefault="00F96CFC" w:rsidP="006864FE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96CFC" w:rsidRPr="00F96CFC" w:rsidRDefault="00F96CFC" w:rsidP="00F96CFC">
      <w:pPr>
        <w:rPr>
          <w:sz w:val="24"/>
          <w:szCs w:val="24"/>
        </w:rPr>
      </w:pPr>
    </w:p>
    <w:p w:rsidR="0035515A" w:rsidRPr="00F96CFC" w:rsidRDefault="0035515A">
      <w:pPr>
        <w:rPr>
          <w:sz w:val="24"/>
          <w:szCs w:val="24"/>
        </w:rPr>
      </w:pPr>
    </w:p>
    <w:sectPr w:rsidR="0035515A" w:rsidRPr="00F96CFC" w:rsidSect="00D5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F12"/>
    <w:multiLevelType w:val="hybridMultilevel"/>
    <w:tmpl w:val="739A3876"/>
    <w:lvl w:ilvl="0" w:tplc="0B10B65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3C7175DC"/>
    <w:multiLevelType w:val="hybridMultilevel"/>
    <w:tmpl w:val="6FC6840E"/>
    <w:lvl w:ilvl="0" w:tplc="6C300346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F322D2C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737E3D72">
      <w:numFmt w:val="bullet"/>
      <w:lvlText w:val="•"/>
      <w:lvlJc w:val="left"/>
      <w:pPr>
        <w:ind w:left="2136" w:hanging="348"/>
      </w:pPr>
      <w:rPr>
        <w:rFonts w:hint="default"/>
      </w:rPr>
    </w:lvl>
    <w:lvl w:ilvl="3" w:tplc="87CAB6E2">
      <w:numFmt w:val="bullet"/>
      <w:lvlText w:val="•"/>
      <w:lvlJc w:val="left"/>
      <w:pPr>
        <w:ind w:left="3095" w:hanging="348"/>
      </w:pPr>
      <w:rPr>
        <w:rFonts w:hint="default"/>
      </w:rPr>
    </w:lvl>
    <w:lvl w:ilvl="4" w:tplc="919A5AD6">
      <w:numFmt w:val="bullet"/>
      <w:lvlText w:val="•"/>
      <w:lvlJc w:val="left"/>
      <w:pPr>
        <w:ind w:left="4053" w:hanging="348"/>
      </w:pPr>
      <w:rPr>
        <w:rFonts w:hint="default"/>
      </w:rPr>
    </w:lvl>
    <w:lvl w:ilvl="5" w:tplc="328EC088">
      <w:numFmt w:val="bullet"/>
      <w:lvlText w:val="•"/>
      <w:lvlJc w:val="left"/>
      <w:pPr>
        <w:ind w:left="5012" w:hanging="348"/>
      </w:pPr>
      <w:rPr>
        <w:rFonts w:hint="default"/>
      </w:rPr>
    </w:lvl>
    <w:lvl w:ilvl="6" w:tplc="BB88FF24">
      <w:numFmt w:val="bullet"/>
      <w:lvlText w:val="•"/>
      <w:lvlJc w:val="left"/>
      <w:pPr>
        <w:ind w:left="5970" w:hanging="348"/>
      </w:pPr>
      <w:rPr>
        <w:rFonts w:hint="default"/>
      </w:rPr>
    </w:lvl>
    <w:lvl w:ilvl="7" w:tplc="D6262A48">
      <w:numFmt w:val="bullet"/>
      <w:lvlText w:val="•"/>
      <w:lvlJc w:val="left"/>
      <w:pPr>
        <w:ind w:left="6928" w:hanging="348"/>
      </w:pPr>
      <w:rPr>
        <w:rFonts w:hint="default"/>
      </w:rPr>
    </w:lvl>
    <w:lvl w:ilvl="8" w:tplc="5B24F9DC">
      <w:numFmt w:val="bullet"/>
      <w:lvlText w:val="•"/>
      <w:lvlJc w:val="left"/>
      <w:pPr>
        <w:ind w:left="7887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FC"/>
    <w:rsid w:val="003214C1"/>
    <w:rsid w:val="0035515A"/>
    <w:rsid w:val="005F4158"/>
    <w:rsid w:val="00612885"/>
    <w:rsid w:val="00891561"/>
    <w:rsid w:val="00F96CFC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96CFC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F96CFC"/>
    <w:rPr>
      <w:color w:val="0000FF"/>
      <w:u w:val="single"/>
    </w:rPr>
  </w:style>
  <w:style w:type="character" w:customStyle="1" w:styleId="apple-converted-space">
    <w:name w:val="apple-converted-space"/>
    <w:rsid w:val="00F96CFC"/>
  </w:style>
  <w:style w:type="character" w:customStyle="1" w:styleId="a4">
    <w:name w:val="Абзац списка Знак"/>
    <w:link w:val="a3"/>
    <w:rsid w:val="00F96CFC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qFormat/>
    <w:rsid w:val="00F96CFC"/>
    <w:pPr>
      <w:widowControl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96C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&amp;amp;id=80542" TargetMode="External"/><Relationship Id="rId13" Type="http://schemas.openxmlformats.org/officeDocument/2006/relationships/hyperlink" Target="http://biblioclub.ru/index.php?page=book_red&amp;id=484155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amp;id=83537&amp;amp;sr=1" TargetMode="External"/><Relationship Id="rId12" Type="http://schemas.openxmlformats.org/officeDocument/2006/relationships/hyperlink" Target="http://biblioclub.ru/index.php?page=publisher_red&amp;pub_id=15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&amp;amp;pub_id=810" TargetMode="External"/><Relationship Id="rId11" Type="http://schemas.openxmlformats.org/officeDocument/2006/relationships/hyperlink" Target="http://znanium.com/catalog/product/9476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amp;id=208666&amp;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amp;id=232211&amp;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Пользователь Windows</cp:lastModifiedBy>
  <cp:revision>4</cp:revision>
  <dcterms:created xsi:type="dcterms:W3CDTF">2018-08-09T12:49:00Z</dcterms:created>
  <dcterms:modified xsi:type="dcterms:W3CDTF">2018-08-31T19:39:00Z</dcterms:modified>
</cp:coreProperties>
</file>