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F1" w:rsidRPr="009B346F" w:rsidRDefault="00D16BF1" w:rsidP="00D16BF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D16BF1" w:rsidRPr="009B346F" w:rsidRDefault="00D16BF1" w:rsidP="00D16BF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B346F">
        <w:rPr>
          <w:rFonts w:ascii="Times New Roman" w:eastAsia="Times New Roman" w:hAnsi="Times New Roman"/>
          <w:b/>
          <w:sz w:val="28"/>
          <w:szCs w:val="28"/>
        </w:rPr>
        <w:t>Расследование экономических преступлений</w:t>
      </w:r>
      <w:r w:rsidRPr="009B346F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D16BF1" w:rsidRPr="009B346F" w:rsidRDefault="00D16BF1" w:rsidP="00D16BF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260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0"/>
        <w:gridCol w:w="8460"/>
      </w:tblGrid>
      <w:tr w:rsidR="00D16BF1" w:rsidRPr="009B346F" w:rsidTr="006F67EA">
        <w:trPr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   Целью освоения дисциплины «Расследование экономических преступлений» является формирование у обучающихся теоретических знаний и практических навыков, общекультурных и профессиональных компетенций необходимых для успешной профессиональной деятельности в области выявления и расследования экономических преступлений.</w:t>
            </w:r>
          </w:p>
        </w:tc>
      </w:tr>
      <w:tr w:rsidR="00D16BF1" w:rsidRPr="009B346F" w:rsidTr="006F67EA">
        <w:trPr>
          <w:trHeight w:val="848"/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  Дисциплина «Расследование экономических преступлений» относится к вариативной  части (дисциплина по выбору) (Б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>.В.ДВ.8.2) учебного плана по направлению подготовки 40.03.01 Юриспруденция (Профиль – Правоприменительная и нормотворческая деятельность).</w:t>
            </w:r>
          </w:p>
        </w:tc>
      </w:tr>
      <w:tr w:rsidR="00D16BF1" w:rsidRPr="009B346F" w:rsidTr="006F67EA">
        <w:trPr>
          <w:trHeight w:val="1740"/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tabs>
                <w:tab w:val="left" w:pos="275"/>
              </w:tabs>
              <w:spacing w:after="6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D16BF1" w:rsidRPr="009B346F" w:rsidRDefault="00D16BF1" w:rsidP="00D16BF1">
            <w:pPr>
              <w:numPr>
                <w:ilvl w:val="0"/>
                <w:numId w:val="3"/>
              </w:numPr>
              <w:tabs>
                <w:tab w:val="left" w:pos="275"/>
              </w:tabs>
              <w:spacing w:after="6" w:line="240" w:lineRule="auto"/>
              <w:ind w:left="78" w:right="102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способностью уважать честь и достоинство личности, соблюдать и защищать права и свободы человека и гражданина (ПК-9); </w:t>
            </w:r>
          </w:p>
          <w:p w:rsidR="00D16BF1" w:rsidRPr="009B346F" w:rsidRDefault="00D16BF1" w:rsidP="00D16BF1">
            <w:pPr>
              <w:numPr>
                <w:ilvl w:val="0"/>
                <w:numId w:val="3"/>
              </w:numPr>
              <w:tabs>
                <w:tab w:val="left" w:pos="275"/>
              </w:tabs>
              <w:spacing w:after="6" w:line="240" w:lineRule="auto"/>
              <w:ind w:left="78" w:right="102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способностью выявлять, пресекать, раскрывать и расследовать преступления и иные правонарушения (ПК-10);</w:t>
            </w:r>
          </w:p>
          <w:p w:rsidR="00D16BF1" w:rsidRPr="009B346F" w:rsidRDefault="00D16BF1" w:rsidP="00D16BF1">
            <w:pPr>
              <w:numPr>
                <w:ilvl w:val="0"/>
                <w:numId w:val="3"/>
              </w:numPr>
              <w:tabs>
                <w:tab w:val="left" w:pos="275"/>
              </w:tabs>
              <w:spacing w:after="6" w:line="240" w:lineRule="auto"/>
              <w:ind w:left="78" w:right="102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способностью выявлять, давать оценку коррупционному поведению и содействовать его пресечению (ПК-12).</w:t>
            </w:r>
          </w:p>
        </w:tc>
      </w:tr>
      <w:tr w:rsidR="00D16BF1" w:rsidRPr="009B346F" w:rsidTr="006F67EA">
        <w:trPr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должен:</w:t>
            </w:r>
          </w:p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</w:rPr>
              <w:t>Знать</w:t>
            </w:r>
            <w:r w:rsidRPr="009B346F">
              <w:rPr>
                <w:rFonts w:ascii="Times New Roman" w:eastAsia="Times New Roman" w:hAnsi="Times New Roman"/>
                <w:bCs/>
                <w:iCs/>
              </w:rPr>
              <w:t>: положения и рекомендации криминалистической техники, тактики и методики расследования  экономических преступлений.</w:t>
            </w:r>
          </w:p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</w:rPr>
              <w:t>Уметь:</w:t>
            </w:r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применять технико-криминалистические, тактические и методические рекомендации  по выявлению, пресечению, раскрытию и расследованию экономических преступлений.</w:t>
            </w:r>
          </w:p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</w:rPr>
              <w:t>Владеть:</w:t>
            </w:r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навыками осуществления предварительной проверки заявлений о совершенном преступлении, навыками применения в практической деятельности положений и рекомендаций методик расследования экономических преступлений.</w:t>
            </w:r>
          </w:p>
        </w:tc>
      </w:tr>
      <w:tr w:rsidR="00D16BF1" w:rsidRPr="009B346F" w:rsidTr="006F67EA">
        <w:trPr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eastAsia="Times New Roman"/>
              </w:rPr>
            </w:pPr>
            <w:r w:rsidRPr="009B346F">
              <w:rPr>
                <w:rFonts w:ascii="Times New Roman" w:eastAsia="Times New Roman" w:hAnsi="Times New Roman"/>
              </w:rPr>
              <w:t>Тема.1.Общие положения методики выявления и расследования экономических преступлений</w:t>
            </w:r>
            <w:proofErr w:type="gramStart"/>
            <w:r w:rsidRPr="009B346F">
              <w:rPr>
                <w:rFonts w:ascii="Times New Roman" w:eastAsia="Times New Roman" w:hAnsi="Times New Roman"/>
              </w:rPr>
              <w:t xml:space="preserve">.. </w:t>
            </w:r>
            <w:proofErr w:type="gramEnd"/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Тема 2. Расследование преступлений против собственности. 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Тема 3.Расследование незаконного предпринимательства.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lastRenderedPageBreak/>
              <w:t xml:space="preserve">Тема 4. Расследование незаконного получения кредита.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Тема 5. Расследование изготовления или сбыта поддельных денег или ценных бумаг.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Тема 6. Расследование неправомерных действий при банкротстве.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Тема 7.Расследование преднамеренного и фиктивного банкротства.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Тема.8.Расследование преступлений в сфере легализации (отмывания) доходов, полученных преступным путем.</w:t>
            </w:r>
          </w:p>
        </w:tc>
      </w:tr>
      <w:tr w:rsidR="00D16BF1" w:rsidRPr="009B346F" w:rsidTr="006F67EA">
        <w:trPr>
          <w:trHeight w:val="516"/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Основная </w:t>
            </w:r>
            <w:r w:rsidR="002F06FF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и дополнительная 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</w:rPr>
              <w:t>литература:</w:t>
            </w: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  <w:r w:rsidRPr="009B346F">
              <w:rPr>
                <w:rFonts w:ascii="Times New Roman" w:eastAsia="Times New Roman" w:hAnsi="Times New Roman"/>
                <w:bCs/>
                <w:iCs/>
              </w:rPr>
              <w:t>.Иванов П. И. Борьба с налоговой и коррупционной преступностью. Вопросы теории и практики [Электронный ресурс]</w:t>
            </w:r>
            <w:proofErr w:type="gramStart"/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:</w:t>
            </w:r>
            <w:proofErr w:type="gramEnd"/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монография / П. И. Иванов и др.; под ред. П. И. Иванова. - М.</w:t>
            </w:r>
            <w:proofErr w:type="gramStart"/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:</w:t>
            </w:r>
            <w:proofErr w:type="gramEnd"/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ЮНИТИ-ДАНА : Закон и право, 2012. - 383 с. URL: </w:t>
            </w:r>
            <w:hyperlink r:id="rId5" w:history="1">
              <w:r w:rsidRPr="009B346F">
                <w:rPr>
                  <w:rFonts w:ascii="Times New Roman" w:eastAsia="Times New Roman" w:hAnsi="Times New Roman"/>
                  <w:bCs/>
                  <w:iCs/>
                  <w:color w:val="0000FF"/>
                  <w:u w:val="single"/>
                </w:rPr>
                <w:t>http://znanium.com/bookread.php?book=390470</w:t>
              </w:r>
            </w:hyperlink>
            <w:r w:rsidRPr="009B346F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. </w:t>
            </w:r>
            <w:r w:rsidRPr="009B346F">
              <w:rPr>
                <w:rFonts w:ascii="Times New Roman" w:eastAsia="Times New Roman" w:hAnsi="Times New Roman"/>
                <w:bCs/>
              </w:rPr>
              <w:t>Криминалистика</w:t>
            </w:r>
            <w:r w:rsidRPr="009B346F">
              <w:rPr>
                <w:rFonts w:ascii="Times New Roman" w:eastAsia="Times New Roman" w:hAnsi="Times New Roman"/>
              </w:rPr>
              <w:t xml:space="preserve">: Учебник / Т.В. Аверьянова, Е.Р.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Россинская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, Р.С. Белкин, Ю.Г.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Корухов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. - 4-e изд.,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перераб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. и доп. - М.: Норма: НИЦ Инфра-М, 2013.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>:</w:t>
            </w:r>
            <w:hyperlink r:id="rId6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</w:rPr>
                <w:t>http://znanium.com/catalog.php?bookinfo=373241</w:t>
              </w:r>
            </w:hyperlink>
            <w:r w:rsidRPr="009B346F">
              <w:rPr>
                <w:rFonts w:ascii="Times New Roman" w:eastAsia="Times New Roman" w:hAnsi="Times New Roman"/>
              </w:rPr>
              <w:t>.</w:t>
            </w:r>
          </w:p>
          <w:p w:rsidR="00D16BF1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9B346F">
              <w:rPr>
                <w:rFonts w:ascii="Times New Roman" w:eastAsia="Times New Roman" w:hAnsi="Times New Roman"/>
              </w:rPr>
              <w:t xml:space="preserve">. Криминалистика: Учебник / Юридический факультет МГУ им. М.В. Ломоносова; Под ред. Н.П. Яблокова. - 4-e изд.,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перераб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. и доп. - М.: Норма: ИНФРА-М, 2010.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proofErr w:type="gramStart"/>
            <w:r w:rsidRPr="009B346F">
              <w:rPr>
                <w:rFonts w:ascii="Times New Roman" w:eastAsia="Times New Roman" w:hAnsi="Times New Roman"/>
              </w:rPr>
              <w:t>:</w:t>
            </w:r>
            <w:proofErr w:type="spellStart"/>
            <w:proofErr w:type="gramEnd"/>
            <w:r w:rsidR="00CA7528">
              <w:fldChar w:fldCharType="begin"/>
            </w:r>
            <w:r w:rsidR="00CA7528">
              <w:instrText>HYPERLINK "http://znanium.com/catalog.php?bookinfo=236192"</w:instrText>
            </w:r>
            <w:r w:rsidR="00CA7528">
              <w:fldChar w:fldCharType="separate"/>
            </w:r>
            <w:r w:rsidRPr="009B346F">
              <w:rPr>
                <w:rFonts w:ascii="Times New Roman" w:eastAsia="Times New Roman" w:hAnsi="Times New Roman"/>
                <w:color w:val="0000FF"/>
                <w:u w:val="single"/>
              </w:rPr>
              <w:t>http</w:t>
            </w:r>
            <w:proofErr w:type="spellEnd"/>
            <w:r w:rsidRPr="009B346F">
              <w:rPr>
                <w:rFonts w:ascii="Times New Roman" w:eastAsia="Times New Roman" w:hAnsi="Times New Roman"/>
                <w:color w:val="0000FF"/>
                <w:u w:val="single"/>
              </w:rPr>
              <w:t>://znanium.com/catalog.php?bookinfo=236192</w:t>
            </w:r>
            <w:r w:rsidR="00CA7528">
              <w:fldChar w:fldCharType="end"/>
            </w:r>
            <w:r w:rsidRPr="009B346F">
              <w:rPr>
                <w:rFonts w:ascii="Times New Roman" w:eastAsia="Times New Roman" w:hAnsi="Times New Roman"/>
              </w:rPr>
              <w:t>.</w:t>
            </w:r>
          </w:p>
          <w:p w:rsidR="002F06FF" w:rsidRDefault="002F06FF" w:rsidP="002F06FF">
            <w:proofErr w:type="gramStart"/>
            <w:r>
              <w:rPr>
                <w:rFonts w:ascii="Times New Roman" w:hAnsi="Times New Roman"/>
              </w:rPr>
              <w:t>4.</w:t>
            </w:r>
            <w:r w:rsidRPr="00B62256">
              <w:rPr>
                <w:rFonts w:ascii="Times New Roman" w:hAnsi="Times New Roman"/>
              </w:rPr>
              <w:t>Криминалистическая модель преступной деятельности по совершению экономических преступлений [Вестник Удмуртского университета.</w:t>
            </w:r>
            <w:proofErr w:type="gramEnd"/>
            <w:r w:rsidRPr="00B62256">
              <w:rPr>
                <w:rFonts w:ascii="Times New Roman" w:hAnsi="Times New Roman"/>
              </w:rPr>
              <w:t xml:space="preserve"> Серия 2. </w:t>
            </w:r>
            <w:proofErr w:type="gramStart"/>
            <w:r w:rsidRPr="00B62256">
              <w:rPr>
                <w:rFonts w:ascii="Times New Roman" w:hAnsi="Times New Roman"/>
              </w:rPr>
              <w:t xml:space="preserve">Экономика и право, </w:t>
            </w:r>
            <w:proofErr w:type="spellStart"/>
            <w:r w:rsidRPr="00B62256">
              <w:rPr>
                <w:rFonts w:ascii="Times New Roman" w:hAnsi="Times New Roman"/>
              </w:rPr>
              <w:t>Вып</w:t>
            </w:r>
            <w:proofErr w:type="spellEnd"/>
            <w:r w:rsidRPr="00B62256">
              <w:rPr>
                <w:rFonts w:ascii="Times New Roman" w:hAnsi="Times New Roman"/>
              </w:rPr>
              <w:t>. 1, 2010, стр. -]</w:t>
            </w:r>
            <w:hyperlink r:id="rId7" w:history="1">
              <w:r w:rsidRPr="00B62256">
                <w:rPr>
                  <w:rStyle w:val="a3"/>
                  <w:rFonts w:ascii="Times New Roman" w:hAnsi="Times New Roman"/>
                </w:rPr>
                <w:t>http://znanium.com/catalog/product/525241</w:t>
              </w:r>
            </w:hyperlink>
            <w:proofErr w:type="gramEnd"/>
          </w:p>
          <w:p w:rsidR="002F06FF" w:rsidRPr="002F06FF" w:rsidRDefault="002F06FF" w:rsidP="002F06FF">
            <w:pPr>
              <w:jc w:val="both"/>
              <w:rPr>
                <w:rFonts w:ascii="Times New Roman" w:hAnsi="Times New Roman"/>
              </w:rPr>
            </w:pPr>
            <w:r w:rsidRPr="002F06FF">
              <w:rPr>
                <w:rFonts w:ascii="Times New Roman" w:hAnsi="Times New Roman"/>
              </w:rPr>
              <w:t>5.Экономические и финансовые преступления: учебное пособие Автор: </w:t>
            </w:r>
            <w:proofErr w:type="spellStart"/>
            <w:r w:rsidRPr="002F06FF">
              <w:rPr>
                <w:rFonts w:ascii="Times New Roman" w:hAnsi="Times New Roman"/>
              </w:rPr>
              <w:fldChar w:fldCharType="begin"/>
            </w:r>
            <w:r w:rsidRPr="002F06FF">
              <w:rPr>
                <w:rFonts w:ascii="Times New Roman" w:hAnsi="Times New Roman"/>
              </w:rPr>
              <w:instrText xml:space="preserve"> HYPERLINK "http://biblioclub.ru/index.php?page=author_red&amp;id=32365" </w:instrText>
            </w:r>
            <w:r w:rsidRPr="002F06FF">
              <w:rPr>
                <w:rFonts w:ascii="Times New Roman" w:hAnsi="Times New Roman"/>
              </w:rPr>
              <w:fldChar w:fldCharType="separate"/>
            </w:r>
            <w:r w:rsidRPr="002F06FF">
              <w:rPr>
                <w:rStyle w:val="a3"/>
                <w:rFonts w:ascii="Times New Roman" w:hAnsi="Times New Roman"/>
              </w:rPr>
              <w:t>Трунцевский</w:t>
            </w:r>
            <w:proofErr w:type="spellEnd"/>
            <w:r w:rsidRPr="002F06FF">
              <w:rPr>
                <w:rStyle w:val="a3"/>
                <w:rFonts w:ascii="Times New Roman" w:hAnsi="Times New Roman"/>
              </w:rPr>
              <w:t> Ю. В.</w:t>
            </w:r>
            <w:r w:rsidRPr="002F06FF">
              <w:rPr>
                <w:rFonts w:ascii="Times New Roman" w:hAnsi="Times New Roman"/>
              </w:rPr>
              <w:fldChar w:fldCharType="end"/>
            </w:r>
            <w:r w:rsidRPr="002F06FF">
              <w:rPr>
                <w:rFonts w:ascii="Times New Roman" w:hAnsi="Times New Roman"/>
              </w:rPr>
              <w:t> , </w:t>
            </w:r>
            <w:hyperlink r:id="rId8" w:history="1">
              <w:r w:rsidRPr="002F06FF">
                <w:rPr>
                  <w:rStyle w:val="a3"/>
                  <w:rFonts w:ascii="Times New Roman" w:hAnsi="Times New Roman"/>
                </w:rPr>
                <w:t>Петросян О. Ш.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2F06FF">
              <w:rPr>
                <w:rFonts w:ascii="Times New Roman" w:hAnsi="Times New Roman"/>
              </w:rPr>
              <w:t>Москва: </w:t>
            </w:r>
            <w:proofErr w:type="spellStart"/>
            <w:r w:rsidRPr="002F06FF">
              <w:rPr>
                <w:rFonts w:ascii="Times New Roman" w:hAnsi="Times New Roman"/>
              </w:rPr>
              <w:fldChar w:fldCharType="begin"/>
            </w:r>
            <w:r w:rsidRPr="002F06FF">
              <w:rPr>
                <w:rFonts w:ascii="Times New Roman" w:hAnsi="Times New Roman"/>
              </w:rPr>
              <w:instrText xml:space="preserve"> HYPERLINK "http://biblioclub.ru/index.php?page=publisher_red&amp;pub_id=2438" </w:instrText>
            </w:r>
            <w:r w:rsidRPr="002F06FF">
              <w:rPr>
                <w:rFonts w:ascii="Times New Roman" w:hAnsi="Times New Roman"/>
              </w:rPr>
              <w:fldChar w:fldCharType="separate"/>
            </w:r>
            <w:r w:rsidRPr="002F06FF">
              <w:rPr>
                <w:rStyle w:val="a3"/>
                <w:rFonts w:ascii="Times New Roman" w:hAnsi="Times New Roman"/>
              </w:rPr>
              <w:t>Юнити-Дана</w:t>
            </w:r>
            <w:proofErr w:type="spellEnd"/>
            <w:r w:rsidRPr="002F06FF">
              <w:rPr>
                <w:rFonts w:ascii="Times New Roman" w:hAnsi="Times New Roman"/>
              </w:rPr>
              <w:fldChar w:fldCharType="end"/>
            </w:r>
            <w:r w:rsidRPr="002F06FF">
              <w:rPr>
                <w:rFonts w:ascii="Times New Roman" w:hAnsi="Times New Roman"/>
              </w:rPr>
              <w:t>, 2015</w:t>
            </w:r>
            <w:r>
              <w:rPr>
                <w:rFonts w:ascii="Times New Roman" w:hAnsi="Times New Roman"/>
              </w:rPr>
              <w:t>,</w:t>
            </w:r>
            <w:r w:rsidRPr="002F06FF">
              <w:rPr>
                <w:rFonts w:ascii="Times New Roman" w:hAnsi="Times New Roman"/>
              </w:rPr>
              <w:t>Объем: 289 стр.</w:t>
            </w:r>
          </w:p>
          <w:p w:rsidR="002F06FF" w:rsidRDefault="002F06FF" w:rsidP="002F06FF">
            <w:pPr>
              <w:jc w:val="both"/>
              <w:rPr>
                <w:rFonts w:ascii="Times New Roman" w:hAnsi="Times New Roman"/>
              </w:rPr>
            </w:pPr>
            <w:hyperlink r:id="rId9" w:history="1">
              <w:r w:rsidRPr="00BB05E2">
                <w:rPr>
                  <w:rStyle w:val="a3"/>
                  <w:rFonts w:ascii="Times New Roman" w:hAnsi="Times New Roman"/>
                </w:rPr>
                <w:t>http://biblioclub.ru/index.php?page=book_red&amp;id=114563&amp;sr=1</w:t>
              </w:r>
            </w:hyperlink>
          </w:p>
          <w:p w:rsidR="002F06FF" w:rsidRPr="002F06FF" w:rsidRDefault="002F06FF" w:rsidP="002F06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t xml:space="preserve"> </w:t>
            </w:r>
            <w:r w:rsidRPr="002F06FF">
              <w:rPr>
                <w:rFonts w:ascii="Times New Roman" w:hAnsi="Times New Roman"/>
              </w:rPr>
              <w:t xml:space="preserve">Теория и практика криминалистики и судебной экспертизы: </w:t>
            </w:r>
            <w:proofErr w:type="spellStart"/>
            <w:r w:rsidRPr="002F06FF">
              <w:rPr>
                <w:rFonts w:ascii="Times New Roman" w:hAnsi="Times New Roman"/>
              </w:rPr>
              <w:t>Межвуз.сб</w:t>
            </w:r>
            <w:proofErr w:type="gramStart"/>
            <w:r w:rsidRPr="002F06FF">
              <w:rPr>
                <w:rFonts w:ascii="Times New Roman" w:hAnsi="Times New Roman"/>
              </w:rPr>
              <w:t>.н</w:t>
            </w:r>
            <w:proofErr w:type="gramEnd"/>
            <w:r w:rsidRPr="002F06FF">
              <w:rPr>
                <w:rFonts w:ascii="Times New Roman" w:hAnsi="Times New Roman"/>
              </w:rPr>
              <w:t>ауч.ст</w:t>
            </w:r>
            <w:proofErr w:type="spellEnd"/>
            <w:r w:rsidRPr="002F06FF">
              <w:rPr>
                <w:rFonts w:ascii="Times New Roman" w:hAnsi="Times New Roman"/>
              </w:rPr>
              <w:t xml:space="preserve">./Под. Ред. </w:t>
            </w:r>
            <w:proofErr w:type="spellStart"/>
            <w:r w:rsidRPr="002F06FF">
              <w:rPr>
                <w:rFonts w:ascii="Times New Roman" w:hAnsi="Times New Roman"/>
              </w:rPr>
              <w:t>К.ю.н</w:t>
            </w:r>
            <w:proofErr w:type="spellEnd"/>
            <w:r w:rsidRPr="002F06FF">
              <w:rPr>
                <w:rFonts w:ascii="Times New Roman" w:hAnsi="Times New Roman"/>
              </w:rPr>
              <w:t>. доц. С.В.Лаврухина. - Саратов: Изд-во СГАП</w:t>
            </w:r>
            <w:r>
              <w:rPr>
                <w:rFonts w:ascii="Times New Roman" w:hAnsi="Times New Roman"/>
              </w:rPr>
              <w:t>,2002.</w:t>
            </w:r>
          </w:p>
          <w:p w:rsidR="002F06FF" w:rsidRPr="009B346F" w:rsidRDefault="002F06FF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</w:rPr>
              <w:t>Информационное и программное обеспечение:</w:t>
            </w:r>
          </w:p>
          <w:p w:rsidR="00D16BF1" w:rsidRPr="009B346F" w:rsidRDefault="00D16BF1" w:rsidP="00D16BF1">
            <w:pPr>
              <w:numPr>
                <w:ilvl w:val="0"/>
                <w:numId w:val="2"/>
              </w:numPr>
              <w:tabs>
                <w:tab w:val="left" w:pos="650"/>
              </w:tabs>
              <w:spacing w:after="0" w:line="240" w:lineRule="auto"/>
              <w:ind w:left="0" w:firstLine="362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Операционная система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Windows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 XP и выше.</w:t>
            </w:r>
          </w:p>
          <w:p w:rsidR="00D16BF1" w:rsidRPr="009B346F" w:rsidRDefault="00D16BF1" w:rsidP="00D16BF1">
            <w:pPr>
              <w:numPr>
                <w:ilvl w:val="0"/>
                <w:numId w:val="2"/>
              </w:numPr>
              <w:tabs>
                <w:tab w:val="left" w:pos="650"/>
              </w:tabs>
              <w:spacing w:after="0" w:line="240" w:lineRule="auto"/>
              <w:ind w:left="0" w:firstLine="362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Пакеты ПОобщего назначения: текстовые редакторы: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MicrosoftOffice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 и др.</w:t>
            </w:r>
          </w:p>
          <w:p w:rsidR="00D16BF1" w:rsidRPr="00341E4C" w:rsidRDefault="00D16BF1" w:rsidP="006F67EA">
            <w:pPr>
              <w:shd w:val="clear" w:color="auto" w:fill="FFFFFF"/>
              <w:tabs>
                <w:tab w:val="left" w:pos="650"/>
              </w:tabs>
              <w:spacing w:after="0" w:line="240" w:lineRule="auto"/>
              <w:ind w:left="362"/>
              <w:rPr>
                <w:rFonts w:ascii="Times New Roman" w:eastAsia="Times New Roman" w:hAnsi="Times New Roman"/>
              </w:rPr>
            </w:pP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</w:rPr>
              <w:t>Интернет ресурсы</w:t>
            </w:r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lastRenderedPageBreak/>
              <w:t xml:space="preserve">Судебные и нормативные акты РФ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>: http://sudact.ru/</w:t>
            </w:r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Портал правовой статистики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 xml:space="preserve">: </w:t>
            </w:r>
            <w:hyperlink r:id="rId10" w:history="1">
              <w:r w:rsidRPr="009B346F">
                <w:rPr>
                  <w:rFonts w:ascii="Times New Roman" w:eastAsia="Times New Roman" w:hAnsi="Times New Roman"/>
                  <w:shd w:val="clear" w:color="auto" w:fill="FFFFFF"/>
                  <w:lang w:val="en-US"/>
                </w:rPr>
                <w:t>http</w:t>
              </w:r>
              <w:r w:rsidRPr="009B346F">
                <w:rPr>
                  <w:rFonts w:ascii="Times New Roman" w:eastAsia="Times New Roman" w:hAnsi="Times New Roman"/>
                  <w:shd w:val="clear" w:color="auto" w:fill="FFFFFF"/>
                </w:rPr>
                <w:t>://</w:t>
              </w:r>
              <w:proofErr w:type="spellStart"/>
              <w:r w:rsidRPr="009B346F">
                <w:rPr>
                  <w:rFonts w:ascii="Times New Roman" w:eastAsia="Times New Roman" w:hAnsi="Times New Roman"/>
                  <w:shd w:val="clear" w:color="auto" w:fill="FFFFFF"/>
                  <w:lang w:val="en-US"/>
                </w:rPr>
                <w:t>crimestat</w:t>
              </w:r>
              <w:proofErr w:type="spellEnd"/>
              <w:r w:rsidRPr="009B346F">
                <w:rPr>
                  <w:rFonts w:ascii="Times New Roman" w:eastAsia="Times New Roman" w:hAnsi="Times New Roman"/>
                  <w:shd w:val="clear" w:color="auto" w:fill="FFFFFF"/>
                </w:rPr>
                <w:t>.</w:t>
              </w:r>
              <w:proofErr w:type="spellStart"/>
              <w:r w:rsidRPr="009B346F">
                <w:rPr>
                  <w:rFonts w:ascii="Times New Roman" w:eastAsia="Times New Roman" w:hAnsi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Pr="009B346F">
                <w:rPr>
                  <w:rFonts w:ascii="Times New Roman" w:eastAsia="Times New Roman" w:hAnsi="Times New Roman"/>
                  <w:shd w:val="clear" w:color="auto" w:fill="FFFFFF"/>
                </w:rPr>
                <w:t>/</w:t>
              </w:r>
            </w:hyperlink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Статистические данные Генеральной прокуратуры РФ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>: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http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>://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www.genproc.gov.ru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>/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stat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>/</w:t>
            </w:r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Официальная статистика МВД РФ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>: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http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://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mvd.ru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/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presscenter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/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statistics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/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reports</w:t>
            </w:r>
            <w:proofErr w:type="spellEnd"/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 xml:space="preserve">Судебная практика: </w:t>
            </w:r>
            <w:hyperlink r:id="rId11" w:history="1">
              <w:r w:rsidRPr="009B346F">
                <w:rPr>
                  <w:rFonts w:ascii="Times New Roman" w:eastAsia="Times New Roman" w:hAnsi="Times New Roman"/>
                  <w:lang w:val="en-US"/>
                </w:rPr>
                <w:t>URL</w:t>
              </w:r>
              <w:r w:rsidRPr="009B346F">
                <w:rPr>
                  <w:rFonts w:ascii="Times New Roman" w:eastAsia="Times New Roman" w:hAnsi="Times New Roman"/>
                </w:rPr>
                <w:t>:</w:t>
              </w:r>
              <w:proofErr w:type="spellStart"/>
              <w:r w:rsidRPr="009B346F">
                <w:rPr>
                  <w:rFonts w:ascii="Times New Roman" w:eastAsia="Times New Roman" w:hAnsi="Times New Roman"/>
                  <w:shd w:val="clear" w:color="auto" w:fill="FFFFFF"/>
                </w:rPr>
                <w:t>https</w:t>
              </w:r>
              <w:proofErr w:type="spellEnd"/>
              <w:r w:rsidRPr="009B346F">
                <w:rPr>
                  <w:rFonts w:ascii="Times New Roman" w:eastAsia="Times New Roman" w:hAnsi="Times New Roman"/>
                  <w:shd w:val="clear" w:color="auto" w:fill="FFFFFF"/>
                </w:rPr>
                <w:t>://rospravosudie.com/</w:t>
              </w:r>
            </w:hyperlink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>Справочно-правовая система «Консультант Плюс»</w:t>
            </w:r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Электронная база данных «Диссертации РГБ» - </w:t>
            </w:r>
            <w:hyperlink r:id="rId12" w:history="1">
              <w:r w:rsidRPr="009B346F">
                <w:rPr>
                  <w:rFonts w:ascii="Times New Roman" w:eastAsia="Times New Roman" w:hAnsi="Times New Roman"/>
                  <w:bCs/>
                </w:rPr>
                <w:t>http://diss.rsl.ru/</w:t>
              </w:r>
            </w:hyperlink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«Университетская библиотека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online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» - </w:t>
            </w:r>
            <w:hyperlink r:id="rId13" w:history="1">
              <w:r w:rsidRPr="009B346F">
                <w:rPr>
                  <w:rFonts w:ascii="Times New Roman" w:eastAsia="Times New Roman" w:hAnsi="Times New Roman"/>
                  <w:bCs/>
                </w:rPr>
                <w:t>www.biblioclub.ru</w:t>
              </w:r>
            </w:hyperlink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Электронно-библиотечная система Znanium.com http://znanium.com/</w:t>
            </w:r>
          </w:p>
          <w:p w:rsidR="00D16BF1" w:rsidRPr="009B346F" w:rsidRDefault="00D16BF1" w:rsidP="006F67EA">
            <w:pPr>
              <w:keepNext/>
              <w:spacing w:after="0" w:line="240" w:lineRule="auto"/>
              <w:ind w:firstLine="362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kern w:val="32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kern w:val="32"/>
              </w:rPr>
              <w:t>Материально-техническое обеспечение дисциплины</w:t>
            </w:r>
          </w:p>
          <w:p w:rsidR="00D16BF1" w:rsidRPr="009B346F" w:rsidRDefault="00D16BF1" w:rsidP="006F67EA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Для проведения лекционных и семинарских занятий используются аудитории, оборудованные электронными средствами и проектором для демонстрации презентаций. </w:t>
            </w: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D16BF1" w:rsidRPr="009B346F" w:rsidTr="006F67EA">
        <w:trPr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ind w:right="61" w:firstLine="362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  <w:sz w:val="24"/>
                <w:szCs w:val="24"/>
              </w:rPr>
              <w:t>Рефера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ты, доклады, контрольные работы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</w:rPr>
              <w:t>, круглые столы.</w:t>
            </w:r>
          </w:p>
        </w:tc>
      </w:tr>
      <w:tr w:rsidR="00D16BF1" w:rsidRPr="009B346F" w:rsidTr="006F67EA">
        <w:trPr>
          <w:trHeight w:val="802"/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ind w:firstLine="362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D16B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1C4"/>
    <w:multiLevelType w:val="hybridMultilevel"/>
    <w:tmpl w:val="BD2CD438"/>
    <w:lvl w:ilvl="0" w:tplc="C0365836">
      <w:start w:val="1"/>
      <w:numFmt w:val="bullet"/>
      <w:lvlText w:val="−"/>
      <w:lvlJc w:val="left"/>
      <w:pPr>
        <w:ind w:left="10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10D85A19"/>
    <w:multiLevelType w:val="hybridMultilevel"/>
    <w:tmpl w:val="164A7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A2414D"/>
    <w:multiLevelType w:val="hybridMultilevel"/>
    <w:tmpl w:val="CEC268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E3A"/>
    <w:rsid w:val="002F06FF"/>
    <w:rsid w:val="00BC2E3A"/>
    <w:rsid w:val="00CA7528"/>
    <w:rsid w:val="00D16BF1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9425" TargetMode="External"/><Relationship Id="rId13" Type="http://schemas.openxmlformats.org/officeDocument/2006/relationships/hyperlink" Target="http://www.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25241" TargetMode="External"/><Relationship Id="rId12" Type="http://schemas.openxmlformats.org/officeDocument/2006/relationships/hyperlink" Target="http://diss.rsl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73241" TargetMode="External"/><Relationship Id="rId11" Type="http://schemas.openxmlformats.org/officeDocument/2006/relationships/hyperlink" Target="URL:https://rospravosudie.com/" TargetMode="External"/><Relationship Id="rId5" Type="http://schemas.openxmlformats.org/officeDocument/2006/relationships/hyperlink" Target="http://znanium.com/bookread.php?book=3904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imest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114563&amp;s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2017-09-15T04:59:00Z</dcterms:created>
  <dcterms:modified xsi:type="dcterms:W3CDTF">2018-08-30T07:17:00Z</dcterms:modified>
</cp:coreProperties>
</file>