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рабочей программы дисциплины  </w:t>
      </w:r>
    </w:p>
    <w:p w:rsidR="009F71EE" w:rsidRPr="009F71EE" w:rsidRDefault="009F71EE" w:rsidP="009F71EE">
      <w:pPr>
        <w:spacing w:after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9F71E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6FDE">
        <w:rPr>
          <w:rFonts w:ascii="Times New Roman" w:hAnsi="Times New Roman" w:cs="Times New Roman"/>
          <w:b/>
          <w:bCs/>
          <w:sz w:val="28"/>
          <w:szCs w:val="28"/>
        </w:rPr>
        <w:t xml:space="preserve">НАЛОГОВОЕ </w:t>
      </w:r>
      <w:r w:rsidR="00A478F3">
        <w:rPr>
          <w:rFonts w:ascii="Times New Roman" w:hAnsi="Times New Roman" w:cs="Times New Roman"/>
          <w:b/>
          <w:bCs/>
          <w:sz w:val="28"/>
          <w:szCs w:val="28"/>
        </w:rPr>
        <w:t>ПРАВО</w:t>
      </w:r>
      <w:r w:rsidRPr="009F71E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F71EE" w:rsidRPr="009F71EE" w:rsidRDefault="009F71EE" w:rsidP="009F71EE">
      <w:pPr>
        <w:spacing w:before="12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50"/>
        <w:gridCol w:w="6520"/>
      </w:tblGrid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B36FDE" w:rsidP="00B36FDE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О</w:t>
            </w:r>
            <w:r w:rsidRPr="00B36F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знакомление с содержанием налоговых правовы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х норм и практики их применения, </w:t>
            </w:r>
            <w:r w:rsidRPr="00B36F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уяснение значения норм, регулирующих отношения в налоговой сфер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е, </w:t>
            </w:r>
            <w:r w:rsidRPr="00B36F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получени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е</w:t>
            </w:r>
            <w:r w:rsidRPr="00B36FD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 комплексного представления о налоговом праве;формирование навыков применения налоговых правовых норм в практической деятельности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дисциплины в структуре образовательной программы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9F71EE" w:rsidRDefault="009D1B4D" w:rsidP="009D1B4D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>Дисциплина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Налоговое право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относится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базовой части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учебных планов по направлению подготовки 40.03.01</w:t>
            </w:r>
            <w:r w:rsidR="004565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Юриспруденция, </w:t>
            </w:r>
            <w:r w:rsidRPr="00DC5CB8">
              <w:rPr>
                <w:rFonts w:ascii="Times New Roman" w:eastAsia="Times New Roman" w:hAnsi="Times New Roman" w:cs="Times New Roman"/>
                <w:sz w:val="24"/>
                <w:szCs w:val="24"/>
              </w:rPr>
              <w:t>Судебно-адвокатский профиль</w:t>
            </w:r>
            <w:r w:rsidR="004565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C78" w:rsidRPr="004A2C78" w:rsidRDefault="004A2C7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2C78">
              <w:rPr>
                <w:rFonts w:ascii="Times New Roman" w:eastAsia="Times New Roman" w:hAnsi="Times New Roman" w:cs="Times New Roman"/>
                <w:sz w:val="24"/>
                <w:szCs w:val="24"/>
              </w:rPr>
              <w:t>В результате освоения дисциплины обучающийся должен обладатьследующими компетенциями:</w:t>
            </w:r>
          </w:p>
          <w:p w:rsidR="009D1B4D" w:rsidRPr="009D1B4D" w:rsidRDefault="009D1B4D" w:rsidP="009D1B4D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4D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способность использовать основы экономических знаний в различных сферах деятельности (ОК-2);</w:t>
            </w:r>
          </w:p>
          <w:p w:rsidR="009D1B4D" w:rsidRPr="009D1B4D" w:rsidRDefault="009D1B4D" w:rsidP="009D1B4D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4D">
              <w:rPr>
                <w:rFonts w:ascii="Times New Roman" w:eastAsia="Times New Roman" w:hAnsi="Times New Roman" w:cs="Times New Roman"/>
                <w:sz w:val="24"/>
                <w:szCs w:val="24"/>
              </w:rPr>
              <w:t>– способность соблюдать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      </w:r>
          </w:p>
          <w:p w:rsidR="00AF75CE" w:rsidRPr="009F71EE" w:rsidRDefault="009D1B4D" w:rsidP="009D1B4D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способность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логически верно, аргументированно и ясно строить устную и письменную речь </w:t>
            </w:r>
            <w:r w:rsidRPr="009D1B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D1B4D">
              <w:rPr>
                <w:rFonts w:ascii="Times New Roman" w:eastAsia="Times New Roman" w:hAnsi="Times New Roman" w:cs="Times New Roman"/>
                <w:sz w:val="24"/>
                <w:szCs w:val="24"/>
              </w:rPr>
              <w:t>ПК-5)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632" w:rsidRPr="008E0B15" w:rsidRDefault="00240632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освоения дисциплины обучающийся должен: </w:t>
            </w:r>
          </w:p>
          <w:p w:rsidR="00240632" w:rsidRPr="008E0B15" w:rsidRDefault="00240632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E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FDE" w:rsidRPr="00B36FDE">
              <w:rPr>
                <w:rFonts w:ascii="Times New Roman" w:hAnsi="Times New Roman" w:cs="Times New Roman"/>
                <w:sz w:val="24"/>
                <w:szCs w:val="24"/>
              </w:rPr>
              <w:t>особенности правового статуса субъектов налогового права; последствия нарушений правовых норм субъектами правоотношений; методы контроля соблюдени</w:t>
            </w:r>
            <w:r w:rsidR="00B36FD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6FDE" w:rsidRPr="00B36FDE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норм субъектами налоговых правоотношений</w:t>
            </w:r>
            <w:r w:rsidR="002210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10C8" w:rsidRPr="002210C8">
              <w:rPr>
                <w:rFonts w:ascii="Times New Roman" w:hAnsi="Times New Roman" w:cs="Times New Roman"/>
                <w:sz w:val="24"/>
                <w:szCs w:val="24"/>
              </w:rPr>
              <w:t>основные положения отраслевых юридических наук; сущность и содержание основных понятий, категорий, институтов, правовых статусов субъектов налоговых правоотношений в различных отраслях материального и процессуального права</w:t>
            </w:r>
          </w:p>
          <w:p w:rsidR="008E0B15" w:rsidRPr="008E0B15" w:rsidRDefault="00240632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5656E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C8" w:rsidRPr="002210C8">
              <w:rPr>
                <w:rFonts w:ascii="Times New Roman" w:hAnsi="Times New Roman" w:cs="Times New Roman"/>
                <w:sz w:val="24"/>
                <w:szCs w:val="24"/>
              </w:rPr>
              <w:t>формировать целостное представление о законности действий субъектов налоговых правоотношений в рамках правомерной модели поведения; применять методы контроля и надзора за законностью деятельности субъектов налогового права</w:t>
            </w:r>
            <w:r w:rsidR="002210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10C8" w:rsidRPr="002210C8">
              <w:rPr>
                <w:rFonts w:ascii="Times New Roman" w:hAnsi="Times New Roman" w:cs="Times New Roman"/>
                <w:sz w:val="24"/>
                <w:szCs w:val="24"/>
              </w:rPr>
              <w:t>анализировать, толковать и применять нормы налогового материального и процессуального права</w:t>
            </w:r>
          </w:p>
          <w:p w:rsidR="009F71EE" w:rsidRPr="008E0B15" w:rsidRDefault="00240632" w:rsidP="00A22B77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kern w:val="18"/>
                <w:sz w:val="24"/>
                <w:szCs w:val="24"/>
              </w:rPr>
            </w:pPr>
            <w:r w:rsidRPr="0045656E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  <w:r w:rsidRPr="008E0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10C8" w:rsidRPr="002210C8">
              <w:rPr>
                <w:rFonts w:ascii="Times New Roman" w:hAnsi="Times New Roman" w:cs="Times New Roman"/>
                <w:sz w:val="24"/>
                <w:szCs w:val="24"/>
              </w:rPr>
              <w:t>навыками выявления противоправных деяний субъектов налогового права, способами их предупреждения; навыками осуществления контрольно-надзорной деятельности за субъектами налогового права; навыками применения мер административной и дисциплинарной ответственности по направлениям деятельности</w:t>
            </w:r>
            <w:r w:rsidR="002210C8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210C8" w:rsidRPr="002210C8">
              <w:rPr>
                <w:rFonts w:ascii="Times New Roman" w:hAnsi="Times New Roman" w:cs="Times New Roman"/>
                <w:sz w:val="24"/>
                <w:szCs w:val="24"/>
              </w:rPr>
              <w:t>навыками реализации норм налогового материального и процессуального права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дисциплины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ТЕМА 1.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налогов и сборов, принципы и функции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налогообложения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2.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редмет, метод и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источникиналогового</w:t>
            </w:r>
            <w:r w:rsidRPr="007A00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3.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и виды налогового контроля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4.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Налоговая проверка: понятие и виды, правовые основы реализации камеральной и выездной налоговой проверок  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5.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налогового правонарушения и его состав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6.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Ответственность за налоговые правонарушения: понятие, виды и правовая регламентация  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7.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защиты прав в области налогообложения </w:t>
            </w:r>
          </w:p>
          <w:p w:rsidR="007A0076" w:rsidRPr="007A0076" w:rsidRDefault="007A0076" w:rsidP="007A0076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8.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Правовое регулирование налогообложения юридических лиц  </w:t>
            </w:r>
          </w:p>
          <w:p w:rsidR="009F71EE" w:rsidRDefault="007A0076" w:rsidP="00A22B77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9. </w:t>
            </w:r>
            <w:r w:rsidR="00A22B7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налоги и сборы: понятие, виды, порядок исчисления и уплаты</w:t>
            </w:r>
          </w:p>
          <w:p w:rsidR="00A22B77" w:rsidRDefault="00A22B77" w:rsidP="00A22B77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10. Региональные налоги: понятие, виды, порядок исчисления и уплаты</w:t>
            </w:r>
          </w:p>
          <w:p w:rsidR="00A22B77" w:rsidRDefault="00A22B77" w:rsidP="00A22B77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11. Общие положения налогообложения физических лиц. Местные налоги, уплачиваемые физическими лицами: виды, порядок исчисления и уплаты </w:t>
            </w:r>
          </w:p>
          <w:p w:rsidR="00A22B77" w:rsidRPr="008E0B15" w:rsidRDefault="00A22B77" w:rsidP="00A22B77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 12. Специальные налоговые режимы: понятие, виды, правовая регламентация  </w:t>
            </w:r>
          </w:p>
        </w:tc>
      </w:tr>
      <w:tr w:rsidR="009F71EE" w:rsidRPr="009F71EE" w:rsidTr="00AF75CE">
        <w:trPr>
          <w:trHeight w:val="259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Используемые информационные, инструментальные и программные средства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56E" w:rsidRPr="0045656E" w:rsidRDefault="0045656E" w:rsidP="00140AF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45656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Основная литература</w:t>
            </w:r>
          </w:p>
          <w:p w:rsidR="00140AFA" w:rsidRPr="00140AFA" w:rsidRDefault="005764E9" w:rsidP="00140AF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764E9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Килинкарова, Е. В. Налоговое право зарубежных стран</w:t>
            </w:r>
            <w:proofErr w:type="gramStart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</w:t>
            </w:r>
            <w:proofErr w:type="spellStart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магистратуры / Е. В. </w:t>
            </w:r>
            <w:proofErr w:type="spellStart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Килинкарова</w:t>
            </w:r>
            <w:proofErr w:type="spellEnd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 — Москва</w:t>
            </w:r>
            <w:proofErr w:type="gramStart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gramStart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354 с. — (Бакалавр и магистр.</w:t>
            </w:r>
            <w:proofErr w:type="gramEnd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978-5-9916-4353-5. — Режим доступа</w:t>
            </w:r>
            <w:proofErr w:type="gramStart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="00140AFA"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www.biblio-online.ru/book/nalogovoe-pravo-zarubezhnyh-stran-426320</w:t>
            </w:r>
          </w:p>
          <w:p w:rsidR="00140AFA" w:rsidRPr="00140AFA" w:rsidRDefault="00140AFA" w:rsidP="00140AF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Фархутдинов, Р. Д. Налоговое право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учебное пособие для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специалитета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магистратуры / Р. Д. Фархутдинов. — Москва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Издательство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177 с. — (Университеты России). — ISBN 978-5-534-09261-5. — Режим доступа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www.biblio-online.ru/book/nalogovoe-pravo-427520</w:t>
            </w:r>
          </w:p>
          <w:p w:rsidR="00140AFA" w:rsidRPr="00140AFA" w:rsidRDefault="00140AFA" w:rsidP="00140AFA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Карташов, А. В. Налоговое право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учебное пособие для прикладного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А. В. Карташов, Е. Ю. Грачева ; под редакцией Е. Ю. Грачевой. — 5-е изд.,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Издательство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231 с. — (Высшее образование). — ISBN 978-5-9916-5597-2. — Режим доступа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www.biblio-online.ru/book/nalogovoe-pravo-432022</w:t>
            </w:r>
          </w:p>
          <w:p w:rsidR="00140AFA" w:rsidRDefault="00140AFA" w:rsidP="00140AFA">
            <w:pPr>
              <w:widowControl w:val="0"/>
              <w:tabs>
                <w:tab w:val="left" w:pos="5172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Тедеев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А. А. Налоговое право России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учебник для академического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бакалавриата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/ А. А.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Тедеев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В. А.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Парыгина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— 7-е изд.,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перераб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. и доп. — Москва : 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Издательство </w:t>
            </w:r>
            <w:proofErr w:type="spell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Юрайт</w:t>
            </w:r>
            <w:proofErr w:type="spell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, 2019. — 390 с. — (Бакалавр.</w:t>
            </w:r>
            <w:proofErr w:type="gramEnd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Академический курс). — ISBN 978-5-534-09264-6. — Режим доступа</w:t>
            </w:r>
            <w:proofErr w:type="gramStart"/>
            <w:r w:rsidRPr="00140AFA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:</w:t>
            </w:r>
            <w:proofErr w:type="gramEnd"/>
            <w:hyperlink r:id="rId5" w:history="1">
              <w:r w:rsidRPr="00F5209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bidi="ru-RU"/>
                </w:rPr>
                <w:t>www.biblio-online.ru/book/nalogovoe-pravo-rossii-427521</w:t>
              </w:r>
            </w:hyperlink>
          </w:p>
          <w:p w:rsidR="001A4E48" w:rsidRPr="001A4E48" w:rsidRDefault="001A4E48" w:rsidP="00140AFA">
            <w:pPr>
              <w:widowControl w:val="0"/>
              <w:tabs>
                <w:tab w:val="left" w:pos="5172"/>
              </w:tabs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bookmarkStart w:id="0" w:name="_GoBack"/>
            <w:bookmarkEnd w:id="0"/>
            <w:r w:rsidRPr="001A4E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ru-RU"/>
              </w:rPr>
              <w:t>Программноеобеспечение</w:t>
            </w:r>
          </w:p>
          <w:p w:rsidR="001A4E48" w:rsidRPr="001A4E48" w:rsidRDefault="001A4E48" w:rsidP="00A478F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Для успешного освоения дисциплины, обучающейся использует следующие программные средства:</w:t>
            </w:r>
          </w:p>
          <w:p w:rsidR="001A4E48" w:rsidRPr="001A4E48" w:rsidRDefault="001A4E48" w:rsidP="00A478F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операционная система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Windows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Linux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;</w:t>
            </w:r>
          </w:p>
          <w:p w:rsidR="001A4E48" w:rsidRPr="008E0B15" w:rsidRDefault="001A4E48" w:rsidP="00A478F3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2.</w:t>
            </w:r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ab/>
              <w:t xml:space="preserve">пакет офисных программ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MicrosoftOffice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или </w:t>
            </w:r>
            <w:proofErr w:type="spellStart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LibreOffice</w:t>
            </w:r>
            <w:proofErr w:type="spellEnd"/>
            <w:r w:rsidRPr="001A4E48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:rsidR="005764E9" w:rsidRDefault="001A4E48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Ресурсы информационно-телекоммуникационной сети «Интернет»: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www.правительство.рф или www.government.ru официальный сайт Правительства РФ.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www.cbr.ru официальный сайт Центрального банка РФ (Банка России).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 xml:space="preserve"> www.minfin.ru официальный сайт Министерства финансов РФ.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www.nalog.ru официальный сайт Федеральной налоговой службы.</w:t>
            </w:r>
          </w:p>
          <w:p w:rsidR="005764E9" w:rsidRPr="005764E9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www.rosfinnadzor.ru официальный сайт Федеральной службы финансово-бюджетного надзора.</w:t>
            </w:r>
          </w:p>
          <w:p w:rsidR="001A4E48" w:rsidRDefault="005764E9" w:rsidP="005764E9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5764E9">
              <w:rPr>
                <w:rFonts w:ascii="Times New Roman" w:hAnsi="Times New Roman" w:cs="Times New Roman"/>
                <w:sz w:val="24"/>
                <w:szCs w:val="24"/>
              </w:rPr>
              <w:t>www.roskazna.ru официальный сайт Федерального казначейства</w:t>
            </w:r>
            <w:r w:rsidR="001A4E48"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A4E48" w:rsidRDefault="001A4E4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Информационно-справочные системы</w:t>
            </w:r>
          </w:p>
          <w:p w:rsidR="0045656E" w:rsidRDefault="001A4E48" w:rsidP="00AF1074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 xml:space="preserve">1. Справочная правовая система «Консультант Плюс». </w:t>
            </w:r>
          </w:p>
          <w:p w:rsidR="001A4E48" w:rsidRDefault="001A4E48" w:rsidP="00AF1074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F10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656E" w:rsidRPr="001A4E48">
              <w:rPr>
                <w:rFonts w:ascii="Times New Roman" w:hAnsi="Times New Roman" w:cs="Times New Roman"/>
                <w:sz w:val="24"/>
                <w:szCs w:val="24"/>
              </w:rPr>
              <w:t>Справочная пр</w:t>
            </w:r>
            <w:r w:rsidR="0045656E">
              <w:rPr>
                <w:rFonts w:ascii="Times New Roman" w:hAnsi="Times New Roman" w:cs="Times New Roman"/>
                <w:sz w:val="24"/>
                <w:szCs w:val="24"/>
              </w:rPr>
              <w:t>авовая система «Гарант</w:t>
            </w:r>
            <w:r w:rsidR="0045656E" w:rsidRPr="001A4E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A4E48" w:rsidRDefault="001A4E4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 дисциплины</w:t>
            </w:r>
          </w:p>
          <w:p w:rsidR="009F71EE" w:rsidRPr="001A4E48" w:rsidRDefault="001A4E48" w:rsidP="00A478F3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sz w:val="24"/>
                <w:szCs w:val="24"/>
              </w:rPr>
              <w:t>В целях обеспечения учебного процесса при необходимости используется аудитория, оборудованная мультимедийной техникой.</w:t>
            </w:r>
          </w:p>
        </w:tc>
      </w:tr>
      <w:tr w:rsidR="009F71EE" w:rsidRPr="009F71EE" w:rsidTr="009F71EE">
        <w:trPr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Фонд оценочных средств текущего контроля успеваемости обучающихся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1A4E48" w:rsidRDefault="001A4E48" w:rsidP="004033CE">
            <w:pPr>
              <w:tabs>
                <w:tab w:val="left" w:pos="275"/>
              </w:tabs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Тестовые задания, </w:t>
            </w:r>
            <w:proofErr w:type="spellStart"/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кейс-стади</w:t>
            </w:r>
            <w:proofErr w:type="spellEnd"/>
            <w:r w:rsidRPr="001A4E48">
              <w:rPr>
                <w:rFonts w:ascii="Times New Roman" w:hAnsi="Times New Roman" w:cs="Times New Roman"/>
                <w:bCs/>
                <w:sz w:val="24"/>
                <w:szCs w:val="24"/>
              </w:rPr>
              <w:t>, решение практических задач, круглый стол, дебаты, дискуссия, доклады, составление правовых документов</w:t>
            </w:r>
          </w:p>
        </w:tc>
      </w:tr>
      <w:tr w:rsidR="009F71EE" w:rsidRPr="009F71EE" w:rsidTr="009F71EE">
        <w:trPr>
          <w:trHeight w:val="802"/>
          <w:tblCellSpacing w:w="15" w:type="dxa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1EE" w:rsidRPr="009F71EE" w:rsidRDefault="009F71EE" w:rsidP="00A478F3">
            <w:pPr>
              <w:spacing w:after="0" w:line="240" w:lineRule="auto"/>
              <w:ind w:left="57" w:righ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71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1EE" w:rsidRPr="008E0B15" w:rsidRDefault="004033CE" w:rsidP="00A478F3">
            <w:pPr>
              <w:tabs>
                <w:tab w:val="left" w:pos="275"/>
              </w:tabs>
              <w:spacing w:after="0" w:line="240" w:lineRule="auto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9F71EE" w:rsidRPr="009F71EE" w:rsidRDefault="009F71EE" w:rsidP="009F71EE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9F71EE" w:rsidRPr="009F71EE" w:rsidSect="008A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9C"/>
    <w:multiLevelType w:val="multilevel"/>
    <w:tmpl w:val="7F9E6090"/>
    <w:lvl w:ilvl="0">
      <w:start w:val="11"/>
      <w:numFmt w:val="decimal"/>
      <w:lvlText w:val="%1."/>
      <w:lvlJc w:val="left"/>
      <w:pPr>
        <w:ind w:left="1575" w:hanging="463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171" w:hanging="562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885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6590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7295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8000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8705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9410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10116" w:hanging="562"/>
      </w:pPr>
      <w:rPr>
        <w:rFonts w:hint="default"/>
        <w:lang w:val="ru-RU" w:eastAsia="ru-RU" w:bidi="ru-RU"/>
      </w:rPr>
    </w:lvl>
  </w:abstractNum>
  <w:abstractNum w:abstractNumId="1">
    <w:nsid w:val="79F44ED5"/>
    <w:multiLevelType w:val="hybridMultilevel"/>
    <w:tmpl w:val="6C8A52AA"/>
    <w:lvl w:ilvl="0" w:tplc="9BAC89A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71EE"/>
    <w:rsid w:val="000B1981"/>
    <w:rsid w:val="00140AFA"/>
    <w:rsid w:val="001A4E48"/>
    <w:rsid w:val="002210C8"/>
    <w:rsid w:val="00240632"/>
    <w:rsid w:val="002D283B"/>
    <w:rsid w:val="003A4023"/>
    <w:rsid w:val="004033CE"/>
    <w:rsid w:val="0045656E"/>
    <w:rsid w:val="004A2C78"/>
    <w:rsid w:val="005764E9"/>
    <w:rsid w:val="007A0076"/>
    <w:rsid w:val="00841469"/>
    <w:rsid w:val="008A0427"/>
    <w:rsid w:val="008E0B15"/>
    <w:rsid w:val="009D1B4D"/>
    <w:rsid w:val="009F71EE"/>
    <w:rsid w:val="00A22B77"/>
    <w:rsid w:val="00A478F3"/>
    <w:rsid w:val="00AD6EB6"/>
    <w:rsid w:val="00AF1074"/>
    <w:rsid w:val="00AF75CE"/>
    <w:rsid w:val="00B36FDE"/>
    <w:rsid w:val="00D97502"/>
    <w:rsid w:val="00DC5CB8"/>
    <w:rsid w:val="00EA1B77"/>
    <w:rsid w:val="00FC7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4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0A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0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blio-online.ru/book/nalogovoe-pravo-rossii-4275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Делопроизводитель УККО</dc:creator>
  <cp:lastModifiedBy>Administrator</cp:lastModifiedBy>
  <cp:revision>14</cp:revision>
  <dcterms:created xsi:type="dcterms:W3CDTF">2019-09-14T11:16:00Z</dcterms:created>
  <dcterms:modified xsi:type="dcterms:W3CDTF">2019-10-28T05:42:00Z</dcterms:modified>
</cp:coreProperties>
</file>