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6068E6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068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68E6" w:rsidRPr="006068E6">
        <w:rPr>
          <w:rFonts w:ascii="Times New Roman" w:hAnsi="Times New Roman" w:cs="Times New Roman"/>
          <w:b/>
          <w:color w:val="000000"/>
          <w:sz w:val="28"/>
          <w:szCs w:val="28"/>
        </w:rPr>
        <w:t>Право интеллектуальной собственности</w:t>
      </w:r>
      <w:r w:rsidRPr="006068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520"/>
      </w:tblGrid>
      <w:tr w:rsidR="009F71EE" w:rsidRPr="009F71EE" w:rsidTr="006068E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3B" w:rsidRPr="0034753B" w:rsidRDefault="0034753B" w:rsidP="0034753B">
            <w:pPr>
              <w:pStyle w:val="5"/>
              <w:shd w:val="clear" w:color="auto" w:fill="auto"/>
              <w:tabs>
                <w:tab w:val="left" w:pos="1441"/>
              </w:tabs>
              <w:spacing w:before="0" w:after="0" w:line="384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студентов юридического сознания и мышления, овладение ими современными научными познаниями в сфере права интеллектуальной собственности в объеме, необходимом выпускникам высшего учебного заведения юридического профиля.</w:t>
            </w:r>
          </w:p>
          <w:p w:rsidR="0034753B" w:rsidRPr="0034753B" w:rsidRDefault="0034753B" w:rsidP="0034753B">
            <w:pPr>
              <w:pStyle w:val="5"/>
              <w:shd w:val="clear" w:color="auto" w:fill="auto"/>
              <w:tabs>
                <w:tab w:val="left" w:pos="1436"/>
              </w:tabs>
              <w:spacing w:before="0" w:after="0" w:line="384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представления о действующих нормативных актах, регулирующих отношения интеллектуальной собственности.</w:t>
            </w:r>
          </w:p>
          <w:p w:rsidR="0034753B" w:rsidRPr="0034753B" w:rsidRDefault="0034753B" w:rsidP="0034753B">
            <w:pPr>
              <w:pStyle w:val="5"/>
              <w:shd w:val="clear" w:color="auto" w:fill="auto"/>
              <w:tabs>
                <w:tab w:val="left" w:pos="1426"/>
              </w:tabs>
              <w:spacing w:before="0" w:after="0" w:line="384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Применении</w:t>
            </w:r>
            <w:proofErr w:type="gramEnd"/>
            <w:r w:rsidRPr="00347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в ходе изучения дисциплины «Право интеллектуальной собственности» знаний в практической деятельности, формирование у студентов профессиональных компетенций</w:t>
            </w:r>
          </w:p>
          <w:p w:rsidR="009F71EE" w:rsidRPr="0034753B" w:rsidRDefault="009F71EE" w:rsidP="00DF47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1EE" w:rsidRPr="009F71EE" w:rsidTr="006068E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768F4" w:rsidRDefault="0034753B" w:rsidP="00606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3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«Право интеллектуальной собственности» относится к вариативной части </w:t>
            </w:r>
            <w:r w:rsidR="006068E6">
              <w:rPr>
                <w:rFonts w:ascii="Times New Roman" w:hAnsi="Times New Roman" w:cs="Times New Roman"/>
                <w:sz w:val="24"/>
                <w:szCs w:val="24"/>
              </w:rPr>
              <w:t>(дисциплина</w:t>
            </w:r>
            <w:r w:rsidRPr="0034753B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="00606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C5CB8" w:rsidRPr="003475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планов по направлению подготовки 40.03.01 (Судебно-адвокатский профиль)</w:t>
            </w:r>
          </w:p>
        </w:tc>
      </w:tr>
      <w:tr w:rsidR="009F71EE" w:rsidRPr="009F71EE" w:rsidTr="006068E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768F4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9768F4" w:rsidRDefault="004A2C78" w:rsidP="0034753B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 следующими компетенциями:</w:t>
            </w:r>
          </w:p>
          <w:p w:rsidR="0034753B" w:rsidRPr="009768F4" w:rsidRDefault="0034753B" w:rsidP="00347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ОПК -1Способность </w:t>
            </w:r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законодательство Российской Федерации, в том числе Конституцию Российской</w:t>
            </w: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федеральные конституционные законы и федеральные законы, а также общепризнанные 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gramStart"/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 и международные договоры Российской Федерации</w:t>
            </w:r>
          </w:p>
          <w:p w:rsidR="0034753B" w:rsidRPr="009768F4" w:rsidRDefault="0034753B" w:rsidP="00347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ПК-4Обладает 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4753B" w:rsidRPr="009768F4" w:rsidRDefault="0034753B" w:rsidP="00347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ПК-2Обладает способностью осуществлять профессиональную деятельность на основе развитого правосознания,</w:t>
            </w:r>
          </w:p>
          <w:p w:rsidR="0034753B" w:rsidRPr="009768F4" w:rsidRDefault="0034753B" w:rsidP="00347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правового мышления и правовой культуры</w:t>
            </w:r>
          </w:p>
          <w:p w:rsidR="0034753B" w:rsidRPr="009768F4" w:rsidRDefault="0034753B" w:rsidP="00347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ПК-9Обладает способностью уважать честь и достоинство личности, соблюдать и защищать права и свободы человека и</w:t>
            </w:r>
          </w:p>
          <w:p w:rsidR="00DF476B" w:rsidRPr="009768F4" w:rsidRDefault="0034753B" w:rsidP="003475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</w:tr>
      <w:tr w:rsidR="009F71EE" w:rsidRPr="00D374AD" w:rsidTr="006068E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768F4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9768F4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34753B" w:rsidRPr="009768F4" w:rsidRDefault="00240632" w:rsidP="00D374A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4753B" w:rsidRPr="009768F4">
              <w:rPr>
                <w:rFonts w:ascii="Times New Roman" w:hAnsi="Times New Roman" w:cs="Times New Roman"/>
                <w:sz w:val="24"/>
                <w:szCs w:val="24"/>
              </w:rPr>
              <w:t>общепризнанные принципы, нормы международного права международные договоры Российской Федерации, Конституцию, федеральные законы закрепляющие и гарантирующие права и обязанности субъектов права в сфере интеллектуальной собственности</w:t>
            </w:r>
            <w:proofErr w:type="gramStart"/>
            <w:r w:rsidR="0034753B" w:rsidRPr="009768F4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="0034753B"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теоретические </w:t>
            </w:r>
            <w:r w:rsidR="0034753B" w:rsidRPr="0097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права интеллектуальной собственности, основные юридические термины;источники права интеллектуальной собственности и основные институты права интеллектуальной собственности;способы защиты прав граждан и юридических лиц, интересов общества и государства; соблюдать правила и нормы нравственности и морали при осуществлении профессиональной деятельности; уважать честь и достоинство личности независимо от пола, гражданства, места жительства, должностного положения, возраста, вероисповедания, социального положения и т.д. </w:t>
            </w:r>
          </w:p>
          <w:p w:rsidR="00D374AD" w:rsidRPr="009768F4" w:rsidRDefault="00240632" w:rsidP="00D374A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768F4" w:rsidRPr="009768F4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законом.</w:t>
            </w:r>
          </w:p>
          <w:p w:rsidR="009F71EE" w:rsidRPr="009768F4" w:rsidRDefault="00240632" w:rsidP="009768F4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="009768F4" w:rsidRPr="009768F4">
              <w:rPr>
                <w:rFonts w:ascii="Times New Roman" w:hAnsi="Times New Roman" w:cs="Times New Roman"/>
                <w:sz w:val="24"/>
                <w:szCs w:val="24"/>
              </w:rPr>
              <w:t>методикой оценки качества соблюдения законодательства Российской Федерации, а также общепризнанных принципов, норм международного права и международных договоров Российской Федерацииприемами и способами анализировать и совершать юридические действия в точном соответствии с законом</w:t>
            </w:r>
            <w:proofErr w:type="gramStart"/>
            <w:r w:rsidR="009768F4" w:rsidRPr="009768F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768F4" w:rsidRPr="009768F4">
              <w:rPr>
                <w:rFonts w:ascii="Times New Roman" w:hAnsi="Times New Roman" w:cs="Times New Roman"/>
                <w:sz w:val="24"/>
                <w:szCs w:val="24"/>
              </w:rPr>
              <w:t>авыками анализа гражданского законодательства в сфере интеллектуальной собственности.</w:t>
            </w:r>
          </w:p>
        </w:tc>
      </w:tr>
      <w:tr w:rsidR="009F71EE" w:rsidRPr="009F71EE" w:rsidTr="006068E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768F4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6B" w:rsidRPr="009768F4" w:rsidRDefault="00DF476B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b/>
              </w:rPr>
              <w:t>Раздел 1. Общие положения</w:t>
            </w:r>
          </w:p>
          <w:p w:rsidR="00DF476B" w:rsidRPr="009768F4" w:rsidRDefault="00DF476B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9768F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768F4">
              <w:rPr>
                <w:rFonts w:ascii="Times New Roman" w:hAnsi="Times New Roman" w:cs="Times New Roman"/>
                <w:b/>
              </w:rPr>
              <w:t>. Право собственности и другие вещные права</w:t>
            </w:r>
          </w:p>
          <w:p w:rsidR="009F71EE" w:rsidRPr="009768F4" w:rsidRDefault="00DF476B" w:rsidP="00DF476B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9768F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768F4">
              <w:rPr>
                <w:rFonts w:ascii="Times New Roman" w:hAnsi="Times New Roman" w:cs="Times New Roman"/>
                <w:b/>
              </w:rPr>
              <w:t>. Общая часть обязательственного права</w:t>
            </w:r>
          </w:p>
        </w:tc>
      </w:tr>
      <w:tr w:rsidR="009F71EE" w:rsidRPr="009F71EE" w:rsidTr="006068E6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768F4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3B" w:rsidRPr="009768F4" w:rsidRDefault="0034753B" w:rsidP="0034753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8F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1Жарова, А. К. </w:t>
            </w:r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интеллектуальной собственности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магистратуры / А. К. Жарова ; под общей редакцией А. А.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Стрельцова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341 с. — (Бакалавр и магистр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кадемический курс). — ISBN 978-5-534-09974-4. — Текст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9768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https://biblio-online.ru/bcode/429066</w:t>
              </w:r>
            </w:hyperlink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4753B" w:rsidRPr="009768F4" w:rsidRDefault="0034753B" w:rsidP="0034753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2.Право интеллектуальной собственности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Е. А. Позднякова [и др.] ; под общей редакцией Е. А. Поздняковой. — 2-е изд.,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321 с. — (Бакалавр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кадемический курс). — ISBN 978-5-534-06660-9. — Текст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9768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https://biblio-online.ru/bcode/432951</w:t>
              </w:r>
            </w:hyperlink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4753B" w:rsidRPr="009768F4" w:rsidRDefault="0034753B" w:rsidP="0034753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3.Право интеллектуальной собственности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 / Л. А. Новоселова [и др.] ; под редакцией Л. А.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Новоселовой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343 с. — (Высшее образование). — ISBN 978-5-534-11135-4. — Текст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9768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https://biblio-online.ru/bcode/444530</w:t>
              </w:r>
            </w:hyperlink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4753B" w:rsidRPr="009768F4" w:rsidRDefault="0034753B" w:rsidP="0034753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8F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4.Щербак, Н. В. </w:t>
            </w:r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Авторское право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магистратуры / Н. В. Щербак. — Москва :Издательство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182 с. — (Бакалавр и магистр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одуль). — ISBN 978-5-534-00008-5. — Текст</w:t>
            </w:r>
            <w:proofErr w:type="gram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9768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https://biblio-online.ru/bcode/437698</w:t>
              </w:r>
            </w:hyperlink>
            <w:r w:rsidRPr="0097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D374AD" w:rsidRPr="009768F4" w:rsidRDefault="00AF4CAB" w:rsidP="00D374A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D374AD" w:rsidRPr="009768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https://biblioclub.ru/index.php?page=book_red&amp;id=453039&amp;sr=1</w:t>
              </w:r>
            </w:hyperlink>
          </w:p>
          <w:p w:rsidR="00D374AD" w:rsidRPr="009768F4" w:rsidRDefault="00D374AD" w:rsidP="00D3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Гражданское право Часть первая: Учебно-методическое пособие 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А.А.ВолосГ.В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Колодуб</w:t>
            </w:r>
            <w:proofErr w:type="gram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.В.Шмелева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д.ю.н.,проф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Е.В.Вавилина</w:t>
            </w:r>
          </w:p>
          <w:p w:rsidR="00D374AD" w:rsidRPr="009768F4" w:rsidRDefault="00D374AD" w:rsidP="00D3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Pr="009768F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.</w:t>
            </w:r>
            <w:r w:rsidRPr="009768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Белов, В. А.</w:t>
            </w:r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Гражданское право в 2 т. Том 2. Особенная часть</w:t>
            </w:r>
            <w:proofErr w:type="gram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А. Белов. — Москва :Издательство 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463 с. — (Бакалавр</w:t>
            </w:r>
            <w:proofErr w:type="gram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кадемический курс). — ISBN 978-5-534-00191-4. — Текст</w:t>
            </w:r>
            <w:proofErr w:type="gram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9768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https://biblio-online.ru/bcode/437521</w:t>
              </w:r>
            </w:hyperlink>
            <w:r w:rsidRPr="00976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27.08.2019).</w:t>
            </w:r>
          </w:p>
          <w:p w:rsidR="001A4E48" w:rsidRPr="009768F4" w:rsidRDefault="001A4E48" w:rsidP="001A4E48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9768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Программноеобеспечение</w:t>
            </w:r>
          </w:p>
          <w:p w:rsidR="001A4E48" w:rsidRPr="009768F4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9768F4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9768F4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MicrosoftOffice</w:t>
            </w:r>
            <w:proofErr w:type="spellEnd"/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LibreOffice</w:t>
            </w:r>
            <w:proofErr w:type="spellEnd"/>
            <w:r w:rsidRPr="00976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A4E48" w:rsidRPr="009768F4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 http://fparf.ru/(Федеральная Палата Адвокатов РФ), https://notariat.ru/ruru/(Федеральная нотариальная палата). </w:t>
            </w:r>
          </w:p>
          <w:p w:rsidR="001A4E48" w:rsidRPr="009768F4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</w:p>
          <w:p w:rsidR="001A4E48" w:rsidRPr="009768F4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1. Справочная правовая система «Консультант Плюс». 2.Электронные каталоги научной библиотеки СГЮА – автоматизированная библиотечная программа ИРБИС. </w:t>
            </w:r>
          </w:p>
          <w:p w:rsidR="001A4E48" w:rsidRPr="009768F4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3. Ресурсы электронно-библиотечной системы «ИНФРА-М». 4. Виртуальная обучающая среда </w:t>
            </w:r>
            <w:proofErr w:type="spellStart"/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76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4E48" w:rsidRPr="009768F4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</w:p>
          <w:p w:rsidR="009F71EE" w:rsidRPr="009768F4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6068E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1A4E48" w:rsidP="001A4E48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задания, деловая игра, </w:t>
            </w:r>
            <w:proofErr w:type="spellStart"/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практических задач, круглый стол, дебаты, дискуссия, рефераты, доклады, составление правовых документов</w:t>
            </w:r>
          </w:p>
        </w:tc>
      </w:tr>
      <w:tr w:rsidR="009F71EE" w:rsidRPr="009F71EE" w:rsidTr="006068E6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8E0B15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3475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abstractNum w:abstractNumId="1">
    <w:nsid w:val="3EC1402A"/>
    <w:multiLevelType w:val="multilevel"/>
    <w:tmpl w:val="9EE2B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F71EE"/>
    <w:rsid w:val="000552EB"/>
    <w:rsid w:val="000B1981"/>
    <w:rsid w:val="001A4E48"/>
    <w:rsid w:val="00240632"/>
    <w:rsid w:val="0034753B"/>
    <w:rsid w:val="00400048"/>
    <w:rsid w:val="004A2C78"/>
    <w:rsid w:val="005152FA"/>
    <w:rsid w:val="006068E6"/>
    <w:rsid w:val="008A0427"/>
    <w:rsid w:val="008E0B15"/>
    <w:rsid w:val="009768F4"/>
    <w:rsid w:val="009F71EE"/>
    <w:rsid w:val="00AF4CAB"/>
    <w:rsid w:val="00D374AD"/>
    <w:rsid w:val="00DC5CB8"/>
    <w:rsid w:val="00DF476B"/>
    <w:rsid w:val="00EA1B77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paragraph" w:styleId="3">
    <w:name w:val="heading 3"/>
    <w:basedOn w:val="a"/>
    <w:next w:val="a"/>
    <w:link w:val="30"/>
    <w:unhideWhenUsed/>
    <w:qFormat/>
    <w:rsid w:val="00D374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4A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rsid w:val="00D374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475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rsid w:val="0034753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4753B"/>
    <w:pPr>
      <w:widowControl w:val="0"/>
      <w:shd w:val="clear" w:color="auto" w:fill="FFFFFF"/>
      <w:spacing w:before="240" w:after="240" w:line="326" w:lineRule="exact"/>
      <w:ind w:hanging="64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paragraph" w:styleId="3">
    <w:name w:val="heading 3"/>
    <w:basedOn w:val="a"/>
    <w:next w:val="a"/>
    <w:link w:val="30"/>
    <w:unhideWhenUsed/>
    <w:qFormat/>
    <w:rsid w:val="00D374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4A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rsid w:val="00D374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475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rsid w:val="0034753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4753B"/>
    <w:pPr>
      <w:widowControl w:val="0"/>
      <w:shd w:val="clear" w:color="auto" w:fill="FFFFFF"/>
      <w:spacing w:before="240" w:after="240" w:line="326" w:lineRule="exact"/>
      <w:ind w:hanging="64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69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45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29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/bcode/429066" TargetMode="External"/><Relationship Id="rId10" Type="http://schemas.openxmlformats.org/officeDocument/2006/relationships/hyperlink" Target="https://biblio-online.ru/bcode/437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53039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2</cp:revision>
  <dcterms:created xsi:type="dcterms:W3CDTF">2019-10-16T08:26:00Z</dcterms:created>
  <dcterms:modified xsi:type="dcterms:W3CDTF">2019-10-16T08:26:00Z</dcterms:modified>
</cp:coreProperties>
</file>