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</w:t>
      </w:r>
      <w:r w:rsidR="00C07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рабочей программы дисциплины </w:t>
      </w:r>
    </w:p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053E3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3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6946"/>
      </w:tblGrid>
      <w:tr w:rsidR="009F71EE" w:rsidRPr="009F71EE" w:rsidTr="00CF0499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E27068" w:rsidRDefault="0000236E" w:rsidP="00E27068">
            <w:pPr>
              <w:pStyle w:val="1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</w:t>
            </w:r>
            <w:r w:rsidR="004053E3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4053E3" w:rsidRPr="004053E3">
              <w:rPr>
                <w:rFonts w:ascii="Times New Roman" w:eastAsia="Arial Unicode MS" w:hAnsi="Times New Roman"/>
                <w:sz w:val="24"/>
                <w:szCs w:val="24"/>
              </w:rPr>
              <w:t>беспечить студентам условия для освоения необходимого объема знаний; сформировать у студентов осознания безопасности человека, как важнейшего фактора его успешной деятельности.</w:t>
            </w:r>
          </w:p>
        </w:tc>
      </w:tr>
      <w:tr w:rsidR="009F71EE" w:rsidRPr="009F71EE" w:rsidTr="0000236E">
        <w:trPr>
          <w:trHeight w:val="1730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E27068" w:rsidRDefault="0000236E" w:rsidP="00002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7142D">
              <w:rPr>
                <w:rFonts w:ascii="Times New Roman" w:hAnsi="Times New Roman" w:cs="Times New Roman"/>
                <w:sz w:val="24"/>
                <w:szCs w:val="24"/>
              </w:rPr>
              <w:t>Дисциплина «Безопасность жизнедеятельности входит</w:t>
            </w:r>
            <w:r w:rsidR="003A3007" w:rsidRPr="00E27068">
              <w:rPr>
                <w:rFonts w:ascii="Times New Roman" w:hAnsi="Times New Roman" w:cs="Times New Roman"/>
                <w:sz w:val="24"/>
                <w:szCs w:val="24"/>
              </w:rPr>
              <w:t xml:space="preserve"> в базовую часть образовательной программы  по на</w:t>
            </w:r>
            <w:r w:rsidR="0017142D">
              <w:rPr>
                <w:rFonts w:ascii="Times New Roman" w:hAnsi="Times New Roman" w:cs="Times New Roman"/>
                <w:sz w:val="24"/>
                <w:szCs w:val="24"/>
              </w:rPr>
              <w:t>правлению подготовки 40.03.01. Юриспруденция, судебно-адвокатский профиль</w:t>
            </w:r>
            <w:r w:rsidR="003A3007" w:rsidRPr="00E27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1EE" w:rsidRPr="009F71EE" w:rsidTr="00CF0499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3" w:rsidRPr="004053E3" w:rsidRDefault="004053E3" w:rsidP="004053E3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ОК-9. </w:t>
            </w:r>
            <w:r w:rsidRPr="0040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пользоваться основными  методами защиты производственного персонала и населения от возможных последствий аварий, катастроф, стихийных бедствий </w:t>
            </w:r>
          </w:p>
          <w:p w:rsidR="009F71EE" w:rsidRPr="00E27068" w:rsidRDefault="009F71EE" w:rsidP="004053E3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1EE" w:rsidRPr="009F71EE" w:rsidTr="00CF0499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E3" w:rsidRDefault="000B1C54" w:rsidP="008C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E2706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Знать</w:t>
            </w:r>
            <w:r w:rsidRPr="00E2706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="004053E3" w:rsidRPr="004053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теоретические основы безопасности жизнедеятельности в системе «человек – среда обитания»; правовые и организационные основы защиты населения в ЧС;  последствия воздействия на человека негативных факторов среды обитания и поражающих факторов ЧС мирного и военного </w:t>
            </w:r>
            <w:r w:rsidR="004053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времени и способы защиты от них.</w:t>
            </w:r>
          </w:p>
          <w:p w:rsidR="004053E3" w:rsidRPr="004053E3" w:rsidRDefault="000B1C54" w:rsidP="004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2706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Уметь</w:t>
            </w:r>
            <w:r w:rsidRPr="00E270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="004053E3" w:rsidRPr="004053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действовать в условиях ЧС мирного и военного времени; при необходимости принимать участие в проведении спасательных и других неотложных работ при ликвидации последствий ЧС; </w:t>
            </w:r>
          </w:p>
          <w:p w:rsidR="004053E3" w:rsidRPr="004053E3" w:rsidRDefault="004053E3" w:rsidP="004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053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применять средства индивидуальной защиты от негативных воздействий поражающих факторов.</w:t>
            </w:r>
          </w:p>
          <w:p w:rsidR="009F71EE" w:rsidRPr="00E27068" w:rsidRDefault="000B1C54" w:rsidP="004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E2706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E2706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ладеть: </w:t>
            </w:r>
            <w:r w:rsidR="004053E3" w:rsidRPr="004053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навыками прогнозирования параметров чрезвычайных ситуаций техногенного характера, подбора и грамотного использования средств индивидуальной защиты населения в условиях ЧС мирного и военного времени.</w:t>
            </w:r>
          </w:p>
        </w:tc>
      </w:tr>
      <w:tr w:rsidR="000B1C54" w:rsidRPr="009F71EE" w:rsidTr="00CF0499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54" w:rsidRPr="009F71EE" w:rsidRDefault="000B1C54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9" w:rsidRDefault="004053E3" w:rsidP="004053E3">
            <w:pPr>
              <w:pStyle w:val="TableParagraph"/>
              <w:kinsoku w:val="0"/>
              <w:overflowPunct w:val="0"/>
              <w:jc w:val="both"/>
            </w:pPr>
            <w:r>
              <w:t xml:space="preserve">Тема 1. Введение в безопасность. Основные понятия и определения. </w:t>
            </w:r>
          </w:p>
          <w:p w:rsidR="00CF0499" w:rsidRDefault="004053E3" w:rsidP="004053E3">
            <w:pPr>
              <w:pStyle w:val="TableParagraph"/>
              <w:kinsoku w:val="0"/>
              <w:overflowPunct w:val="0"/>
              <w:jc w:val="both"/>
            </w:pPr>
            <w:r>
              <w:t xml:space="preserve">Тема 2. ЧС и их воздействие на </w:t>
            </w:r>
            <w:proofErr w:type="gramStart"/>
            <w:r>
              <w:t>население</w:t>
            </w:r>
            <w:proofErr w:type="gramEnd"/>
            <w:r>
              <w:t xml:space="preserve"> и окружающую среду. </w:t>
            </w:r>
          </w:p>
          <w:p w:rsidR="00CF0499" w:rsidRDefault="004053E3" w:rsidP="004053E3">
            <w:pPr>
              <w:pStyle w:val="TableParagraph"/>
              <w:kinsoku w:val="0"/>
              <w:overflowPunct w:val="0"/>
              <w:jc w:val="both"/>
            </w:pPr>
            <w:r>
              <w:t xml:space="preserve">Тема  3. Государственная система защиты населения и территорий в ЧС. </w:t>
            </w:r>
          </w:p>
          <w:p w:rsidR="00CF0499" w:rsidRDefault="004053E3" w:rsidP="004053E3">
            <w:pPr>
              <w:pStyle w:val="TableParagraph"/>
              <w:kinsoku w:val="0"/>
              <w:overflowPunct w:val="0"/>
              <w:jc w:val="both"/>
            </w:pPr>
            <w:r>
              <w:t xml:space="preserve">Тема. 4. Защита населения и территорий при авариях на химически опасных объектах. </w:t>
            </w:r>
          </w:p>
          <w:p w:rsidR="00CF0499" w:rsidRDefault="004053E3" w:rsidP="004053E3">
            <w:pPr>
              <w:pStyle w:val="TableParagraph"/>
              <w:kinsoku w:val="0"/>
              <w:overflowPunct w:val="0"/>
              <w:jc w:val="both"/>
            </w:pPr>
            <w:r>
              <w:t xml:space="preserve">Тема 5. Технические средства контроля радиационной и химической обстановки. </w:t>
            </w:r>
          </w:p>
          <w:p w:rsidR="00CF0499" w:rsidRDefault="004053E3" w:rsidP="004053E3">
            <w:pPr>
              <w:pStyle w:val="TableParagraph"/>
              <w:kinsoku w:val="0"/>
              <w:overflowPunct w:val="0"/>
              <w:jc w:val="both"/>
            </w:pPr>
            <w:r>
              <w:t xml:space="preserve">Тема 6. Защита населения при авариях на </w:t>
            </w:r>
            <w:proofErr w:type="spellStart"/>
            <w:r>
              <w:t>взрыво</w:t>
            </w:r>
            <w:proofErr w:type="spellEnd"/>
            <w:r>
              <w:t xml:space="preserve">- и пожароопасных объектах. </w:t>
            </w:r>
          </w:p>
          <w:p w:rsidR="00CF0499" w:rsidRDefault="004053E3" w:rsidP="004053E3">
            <w:pPr>
              <w:pStyle w:val="TableParagraph"/>
              <w:kinsoku w:val="0"/>
              <w:overflowPunct w:val="0"/>
              <w:jc w:val="both"/>
            </w:pPr>
            <w:r>
              <w:t xml:space="preserve">Тема 7. Основы организации защиты населения в ЧС. </w:t>
            </w:r>
          </w:p>
          <w:p w:rsidR="00CF0499" w:rsidRDefault="004053E3" w:rsidP="004053E3">
            <w:pPr>
              <w:pStyle w:val="TableParagraph"/>
              <w:kinsoku w:val="0"/>
              <w:overflowPunct w:val="0"/>
              <w:jc w:val="both"/>
            </w:pPr>
            <w:r>
              <w:t xml:space="preserve">Тема 8. Основы организации и ведения аварийно-спасательных и других неотложных работ. </w:t>
            </w:r>
          </w:p>
          <w:p w:rsidR="00CF0499" w:rsidRDefault="004053E3" w:rsidP="004053E3">
            <w:pPr>
              <w:pStyle w:val="TableParagraph"/>
              <w:kinsoku w:val="0"/>
              <w:overflowPunct w:val="0"/>
              <w:jc w:val="both"/>
            </w:pPr>
            <w:r>
              <w:t xml:space="preserve">Тема 9. Охрана общественного порядка в ЧС. </w:t>
            </w:r>
          </w:p>
          <w:p w:rsidR="000B1C54" w:rsidRPr="00E27068" w:rsidRDefault="004053E3" w:rsidP="004053E3">
            <w:pPr>
              <w:pStyle w:val="TableParagraph"/>
              <w:kinsoku w:val="0"/>
              <w:overflowPunct w:val="0"/>
              <w:jc w:val="both"/>
            </w:pPr>
            <w:r>
              <w:t>Тема 10. Нормативно-правовые основы безопасности жизнедеятельности.</w:t>
            </w:r>
          </w:p>
        </w:tc>
      </w:tr>
      <w:tr w:rsidR="000B1C54" w:rsidRPr="009F71EE" w:rsidTr="00CF0499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54" w:rsidRPr="009F71EE" w:rsidRDefault="000B1C54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Используемые информационные, инструментальные и </w:t>
            </w: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программные средства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D" w:rsidRPr="0017142D" w:rsidRDefault="0017142D" w:rsidP="0017142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Основная литература</w:t>
            </w:r>
          </w:p>
          <w:p w:rsidR="00FF46E6" w:rsidRDefault="0017142D" w:rsidP="0017142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5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жизнедеятельности. Практикум</w:t>
            </w:r>
            <w:proofErr w:type="gramStart"/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Я. Д. Вишняков [и др.] ; под </w:t>
            </w:r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общей редакцией Я. Д. Вишнякова. — Москва</w:t>
            </w:r>
            <w:proofErr w:type="gramStart"/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249 с. — (Высшее образование). — ISBN 978-5-534-02481-4. — Текст</w:t>
            </w:r>
            <w:proofErr w:type="gramStart"/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FF46E6" w:rsidRPr="00FF4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</w:t>
            </w:r>
            <w:r w:rsidR="00FF46E6" w:rsidRPr="00FF4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 </w:t>
            </w:r>
            <w:hyperlink r:id="rId5" w:tgtFrame="_blank" w:history="1">
              <w:r w:rsidR="00FF46E6" w:rsidRPr="00FF46E6">
                <w:rPr>
                  <w:rStyle w:val="a3"/>
                  <w:rFonts w:ascii="Times New Roman" w:hAnsi="Times New Roman" w:cs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https://biblio-online.ru/bcode/433085</w:t>
              </w:r>
            </w:hyperlink>
            <w:r w:rsidR="00FF46E6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17142D" w:rsidRPr="003A555A" w:rsidRDefault="0017142D" w:rsidP="0017142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A29">
              <w:rPr>
                <w:rFonts w:ascii="Times New Roman" w:hAnsi="Times New Roman"/>
                <w:iCs/>
                <w:sz w:val="24"/>
                <w:szCs w:val="24"/>
              </w:rPr>
              <w:t>Каракеян</w:t>
            </w:r>
            <w:proofErr w:type="spellEnd"/>
            <w:r w:rsidRPr="00996A29">
              <w:rPr>
                <w:rFonts w:ascii="Times New Roman" w:hAnsi="Times New Roman"/>
                <w:iCs/>
                <w:sz w:val="24"/>
                <w:szCs w:val="24"/>
              </w:rPr>
              <w:t>, В. И.</w:t>
            </w:r>
            <w:r w:rsidRPr="00996A2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996A2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96A29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вузов / В. И. </w:t>
            </w:r>
            <w:proofErr w:type="spellStart"/>
            <w:r w:rsidRPr="00996A29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996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996A29">
              <w:rPr>
                <w:rFonts w:ascii="Times New Roman" w:hAnsi="Times New Roman"/>
                <w:sz w:val="24"/>
                <w:szCs w:val="24"/>
              </w:rPr>
              <w:t xml:space="preserve">И. М. Никулина. — 3-е изд., </w:t>
            </w:r>
            <w:proofErr w:type="spellStart"/>
            <w:r w:rsidRPr="00996A2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996A29">
              <w:rPr>
                <w:rFonts w:ascii="Times New Roman" w:hAnsi="Times New Roman"/>
                <w:sz w:val="24"/>
                <w:szCs w:val="24"/>
              </w:rPr>
              <w:t>. и доп. — Москва : Изда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2019. — 313 с. </w:t>
            </w:r>
            <w:r w:rsidRPr="00996A29">
              <w:rPr>
                <w:rFonts w:ascii="Times New Roman" w:hAnsi="Times New Roman"/>
                <w:sz w:val="24"/>
                <w:szCs w:val="24"/>
              </w:rPr>
              <w:t>. — ISBN 978-5-534-05849-9. — Текст</w:t>
            </w:r>
            <w:proofErr w:type="gramStart"/>
            <w:r w:rsidRPr="00996A2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96A29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996A29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996A29">
              <w:rPr>
                <w:rFonts w:ascii="Times New Roman" w:hAnsi="Times New Roman"/>
                <w:sz w:val="24"/>
                <w:szCs w:val="24"/>
              </w:rPr>
              <w:t xml:space="preserve"> [сайт]. — URL: </w:t>
            </w:r>
            <w:hyperlink r:id="rId6" w:tgtFrame="_blank" w:history="1">
              <w:r w:rsidRPr="00996A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https://biblio-online.ru/bcode/431714</w:t>
              </w:r>
            </w:hyperlink>
            <w:r w:rsidRPr="00996A2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7142D" w:rsidRDefault="0017142D" w:rsidP="0017142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5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C0B01">
              <w:rPr>
                <w:rFonts w:ascii="Times New Roman" w:hAnsi="Times New Roman"/>
                <w:sz w:val="24"/>
                <w:szCs w:val="24"/>
              </w:rPr>
              <w:t xml:space="preserve">Сергеев, В.С. Безопасность жизнедеятельности: / В.С. Сергеев. – Москва: </w:t>
            </w:r>
            <w:proofErr w:type="spellStart"/>
            <w:r w:rsidRPr="000C0B01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0C0B01">
              <w:rPr>
                <w:rFonts w:ascii="Times New Roman" w:hAnsi="Times New Roman"/>
                <w:sz w:val="24"/>
                <w:szCs w:val="24"/>
              </w:rPr>
              <w:t>, 2018. – 481 с.: табл. – (Учебник для вузов). ISBN 978-5-906992-88-8. – Текст</w:t>
            </w:r>
            <w:proofErr w:type="gramStart"/>
            <w:r w:rsidRPr="000C0B0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0B01">
              <w:rPr>
                <w:rFonts w:ascii="Times New Roman" w:hAnsi="Times New Roman"/>
                <w:sz w:val="24"/>
                <w:szCs w:val="24"/>
              </w:rPr>
              <w:t xml:space="preserve"> электронный.– Режим доступа: по подписке. – URL: </w:t>
            </w:r>
            <w:hyperlink r:id="rId7" w:history="1">
              <w:r w:rsidRPr="000C0B0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http://biblioclub.ru/index.php?page=book&amp;id=486156</w:t>
              </w:r>
            </w:hyperlink>
          </w:p>
          <w:p w:rsidR="0017142D" w:rsidRPr="00264156" w:rsidRDefault="0017142D" w:rsidP="00171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 xml:space="preserve">Программное обеспечение </w:t>
            </w:r>
          </w:p>
          <w:p w:rsidR="0017142D" w:rsidRPr="00264156" w:rsidRDefault="0017142D" w:rsidP="00171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Для успешного освоения дисциплины, </w:t>
            </w:r>
            <w:proofErr w:type="gram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обучающийся</w:t>
            </w:r>
            <w:proofErr w:type="gram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использует следующие программные средства:</w:t>
            </w:r>
          </w:p>
          <w:p w:rsidR="0017142D" w:rsidRPr="00264156" w:rsidRDefault="0017142D" w:rsidP="00171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7 и выше.</w:t>
            </w:r>
          </w:p>
          <w:p w:rsidR="0017142D" w:rsidRPr="00264156" w:rsidRDefault="0017142D" w:rsidP="00171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Офисные пакеты программ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MicrosoftOffice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2010,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LibreOffice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17142D" w:rsidRPr="00264156" w:rsidRDefault="0017142D" w:rsidP="00171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Справочно-правовые системы </w:t>
            </w:r>
            <w:proofErr w:type="spellStart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КонсультантПлюс</w:t>
            </w:r>
            <w:proofErr w:type="spellEnd"/>
            <w:r w:rsidRPr="0026415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Гарант.</w:t>
            </w:r>
          </w:p>
          <w:p w:rsidR="0017142D" w:rsidRPr="00264156" w:rsidRDefault="0017142D" w:rsidP="00171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2641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Ресурсы информационно-телекоммуникационной сети «Интернет»</w:t>
            </w:r>
          </w:p>
          <w:p w:rsidR="0017142D" w:rsidRPr="008C4058" w:rsidRDefault="0017142D" w:rsidP="001714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www.fsb.ru – сайт Федеральной службы безопасности РФ </w:t>
            </w:r>
          </w:p>
          <w:p w:rsidR="0017142D" w:rsidRPr="008C4058" w:rsidRDefault="0017142D" w:rsidP="001714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www.rg.ru – сайт Российской газеты</w:t>
            </w:r>
          </w:p>
          <w:p w:rsidR="0017142D" w:rsidRPr="008C4058" w:rsidRDefault="001B6E59" w:rsidP="001714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142D" w:rsidRPr="008C4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www.rfdeti.ru</w:t>
              </w:r>
            </w:hyperlink>
            <w:r w:rsidR="0017142D"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 – сайт Уполномоченного по правам ребенка в РФ</w:t>
            </w:r>
            <w:r w:rsidR="00171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42D" w:rsidRPr="000B66DD" w:rsidRDefault="0017142D" w:rsidP="0017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Студенты могут воспользоваться  программным комплексом на образовательном сервере, доступ к которому возможен через Интернет, информационно-справочными системами</w:t>
            </w:r>
            <w:proofErr w:type="gramStart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Гарант», «Консультант-плюс», учебной литературой, размещенной в Электронной библиотеке </w:t>
            </w:r>
            <w:hyperlink r:id="rId9" w:history="1">
              <w:r w:rsidRPr="008C40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http://biblioclub.ru/</w:t>
              </w:r>
            </w:hyperlink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142D" w:rsidRPr="008C4058" w:rsidRDefault="0017142D" w:rsidP="00171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информационно-поисковая правовая система «</w:t>
            </w:r>
            <w:proofErr w:type="spellStart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8C40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" w:history="1">
              <w:r w:rsidRPr="008C405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http://vlast.rambler.ru</w:t>
              </w:r>
            </w:hyperlink>
          </w:p>
          <w:p w:rsidR="0017142D" w:rsidRDefault="0017142D" w:rsidP="0017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8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информационно-поисковая правовая система ГАРАНТ. Сайт позволяет ознакомиться с законодательством РФ (с комментариями), а также с новостями органов государственной власти РФ</w:t>
            </w:r>
            <w:hyperlink r:id="rId11" w:history="1">
              <w:r w:rsidRPr="008C405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http://www.garant.ru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584" w:rsidRPr="00C07584" w:rsidRDefault="0017142D" w:rsidP="00171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584"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средства.</w:t>
            </w:r>
          </w:p>
        </w:tc>
      </w:tr>
      <w:tr w:rsidR="000B1C54" w:rsidRPr="009F71EE" w:rsidTr="00CF0499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54" w:rsidRPr="009F71EE" w:rsidRDefault="000B1C54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54" w:rsidRPr="001A4291" w:rsidRDefault="008C4058" w:rsidP="004053E3">
            <w:pPr>
              <w:pStyle w:val="TableParagraph"/>
              <w:kinsoku w:val="0"/>
              <w:overflowPunct w:val="0"/>
              <w:ind w:left="102" w:right="101"/>
              <w:jc w:val="both"/>
            </w:pPr>
            <w:r>
              <w:t>Т</w:t>
            </w:r>
            <w:r w:rsidR="004053E3">
              <w:t>ематика рефератов, докладов, сообщений, вопросы к зачету.</w:t>
            </w:r>
          </w:p>
        </w:tc>
      </w:tr>
      <w:tr w:rsidR="000B1C54" w:rsidRPr="009F71EE" w:rsidTr="00CF0499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54" w:rsidRPr="009F71EE" w:rsidRDefault="000B1C54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4" w:rsidRPr="001A4291" w:rsidRDefault="004053E3" w:rsidP="004053E3">
            <w:pPr>
              <w:pStyle w:val="TableParagraph"/>
              <w:kinsoku w:val="0"/>
              <w:overflowPunct w:val="0"/>
              <w:ind w:left="102" w:right="432"/>
            </w:pPr>
            <w:r>
              <w:t>Зачет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</w:p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C0E"/>
    <w:multiLevelType w:val="hybridMultilevel"/>
    <w:tmpl w:val="236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1EE"/>
    <w:rsid w:val="0000236E"/>
    <w:rsid w:val="000B1C54"/>
    <w:rsid w:val="0017142D"/>
    <w:rsid w:val="001A4714"/>
    <w:rsid w:val="001B6E59"/>
    <w:rsid w:val="003A3007"/>
    <w:rsid w:val="004053E3"/>
    <w:rsid w:val="005E7236"/>
    <w:rsid w:val="00754CCC"/>
    <w:rsid w:val="007F6AA8"/>
    <w:rsid w:val="00834EDA"/>
    <w:rsid w:val="008A0427"/>
    <w:rsid w:val="008C4058"/>
    <w:rsid w:val="009F71EE"/>
    <w:rsid w:val="00B12DA8"/>
    <w:rsid w:val="00B85528"/>
    <w:rsid w:val="00C07584"/>
    <w:rsid w:val="00C33451"/>
    <w:rsid w:val="00CF0499"/>
    <w:rsid w:val="00D03E30"/>
    <w:rsid w:val="00D44CBE"/>
    <w:rsid w:val="00E27068"/>
    <w:rsid w:val="00EA1B77"/>
    <w:rsid w:val="00FC7CD4"/>
    <w:rsid w:val="00FF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A3007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B1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8C4058"/>
    <w:rPr>
      <w:color w:val="0000FF"/>
      <w:u w:val="single"/>
    </w:rPr>
  </w:style>
  <w:style w:type="paragraph" w:customStyle="1" w:styleId="10">
    <w:name w:val="Абзац списка1"/>
    <w:basedOn w:val="a"/>
    <w:rsid w:val="008C405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et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861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1714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https://biblio-online.ru/bcode/433085" TargetMode="External"/><Relationship Id="rId10" Type="http://schemas.openxmlformats.org/officeDocument/2006/relationships/hyperlink" Target="http://vlast.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Administrator</cp:lastModifiedBy>
  <cp:revision>15</cp:revision>
  <dcterms:created xsi:type="dcterms:W3CDTF">2019-09-14T06:38:00Z</dcterms:created>
  <dcterms:modified xsi:type="dcterms:W3CDTF">2019-10-28T06:10:00Z</dcterms:modified>
</cp:coreProperties>
</file>