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EE" w:rsidRPr="009F71EE" w:rsidRDefault="009F71EE" w:rsidP="009F71E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рабочей программы дисциплины  </w:t>
      </w:r>
    </w:p>
    <w:p w:rsidR="009F71EE" w:rsidRPr="009F71EE" w:rsidRDefault="00181516" w:rsidP="009F71E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«Гражданское право ч.3 и 4</w:t>
      </w:r>
      <w:r w:rsidR="009F71EE" w:rsidRPr="009F71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982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7"/>
        <w:gridCol w:w="7654"/>
      </w:tblGrid>
      <w:tr w:rsidR="009F71EE" w:rsidRPr="009F71EE" w:rsidTr="008768CE">
        <w:trPr>
          <w:tblCellSpacing w:w="15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9F71EE" w:rsidRDefault="00F73A9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73A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Целью изучения учебной дисциплины «Гражданское право» является приобретение обучающимися теоретических знаний в области гражданского права, а также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приобретения </w:t>
            </w:r>
            <w:r w:rsidRPr="00F73A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практических навыков, необходимых для  успешного осуществления профессиональной деятельности, формирование у студентов базовых знаний и  развитие юридического мышления в сфере гражданско-правовых отношений. В результате изучения курса «Гражданское право» обучающиеся должны изучить современное состояние и актуальные проблемы правового регулирования отношений, возникающих в процессе имущественных, личных (неимущественных) тесно связанных и имущественными, личных (неимущественных) опосредованно связанных с имущественными, а также корпоративных отношений.</w:t>
            </w:r>
          </w:p>
        </w:tc>
      </w:tr>
      <w:tr w:rsidR="009F71EE" w:rsidRPr="009F71EE" w:rsidTr="008768CE">
        <w:trPr>
          <w:tblCellSpacing w:w="15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9B" w:rsidRPr="00046EE0" w:rsidRDefault="00F73A9B" w:rsidP="00046E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E0">
              <w:rPr>
                <w:rFonts w:ascii="Times New Roman" w:hAnsi="Times New Roman" w:cs="Times New Roman"/>
                <w:sz w:val="24"/>
                <w:szCs w:val="24"/>
              </w:rPr>
              <w:t>Дисциплина «</w:t>
            </w:r>
            <w:r w:rsidR="00A30CC2">
              <w:fldChar w:fldCharType="begin"/>
            </w:r>
            <w:r w:rsidR="00A30CC2">
              <w:instrText xml:space="preserve"> FILLIN   \* MERGEFORMAT </w:instrText>
            </w:r>
            <w:r w:rsidR="00A30CC2">
              <w:fldChar w:fldCharType="separate"/>
            </w:r>
            <w:r w:rsidRPr="00046EE0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  <w:r w:rsidR="00A30CC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46EE0">
              <w:rPr>
                <w:rFonts w:ascii="Times New Roman" w:hAnsi="Times New Roman" w:cs="Times New Roman"/>
                <w:sz w:val="24"/>
                <w:szCs w:val="24"/>
              </w:rPr>
              <w:t xml:space="preserve"> ч. 3 и 4» относится к базовой части (Б</w:t>
            </w:r>
            <w:proofErr w:type="gramStart"/>
            <w:r w:rsidRPr="0004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46EE0">
              <w:rPr>
                <w:rFonts w:ascii="Times New Roman" w:hAnsi="Times New Roman" w:cs="Times New Roman"/>
                <w:sz w:val="24"/>
                <w:szCs w:val="24"/>
              </w:rPr>
              <w:t xml:space="preserve">.Б.11.3) учебного плана </w:t>
            </w:r>
            <w:r w:rsidRPr="008768C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768CE" w:rsidRPr="008768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направлению </w:t>
            </w:r>
            <w:r w:rsidRPr="008768CE">
              <w:rPr>
                <w:rFonts w:ascii="Times New Roman" w:hAnsi="Times New Roman" w:cs="Times New Roman"/>
                <w:sz w:val="24"/>
                <w:szCs w:val="24"/>
              </w:rPr>
              <w:t>40.03.01 Юриспруденция.</w:t>
            </w:r>
          </w:p>
          <w:p w:rsidR="00F73A9B" w:rsidRPr="00046EE0" w:rsidRDefault="00F73A9B" w:rsidP="00046E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E0">
              <w:rPr>
                <w:rFonts w:ascii="Times New Roman" w:hAnsi="Times New Roman" w:cs="Times New Roman"/>
                <w:sz w:val="24"/>
                <w:szCs w:val="24"/>
              </w:rPr>
              <w:t>Изучение данной дисциплины базируется на знаниях, умениях и навыках, полученных при изучении следующих дисциплин:</w:t>
            </w:r>
          </w:p>
          <w:p w:rsidR="00F73A9B" w:rsidRPr="00046EE0" w:rsidRDefault="00F73A9B" w:rsidP="00046E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E0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права;</w:t>
            </w:r>
          </w:p>
          <w:p w:rsidR="00F73A9B" w:rsidRPr="00046EE0" w:rsidRDefault="00F73A9B" w:rsidP="00046E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E0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  <w:p w:rsidR="00F73A9B" w:rsidRPr="00046EE0" w:rsidRDefault="00F73A9B" w:rsidP="00046EE0">
            <w:pPr>
              <w:numPr>
                <w:ilvl w:val="0"/>
                <w:numId w:val="1"/>
              </w:numPr>
              <w:tabs>
                <w:tab w:val="clear" w:pos="1531"/>
              </w:tabs>
              <w:spacing w:after="0" w:line="240" w:lineRule="auto"/>
              <w:ind w:left="0"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E0">
              <w:rPr>
                <w:rFonts w:ascii="Times New Roman" w:hAnsi="Times New Roman" w:cs="Times New Roman"/>
                <w:sz w:val="24"/>
                <w:szCs w:val="24"/>
              </w:rPr>
              <w:t>Гражданское право ч. 1 и 2</w:t>
            </w:r>
          </w:p>
          <w:p w:rsidR="00F73A9B" w:rsidRPr="00046EE0" w:rsidRDefault="008768CE" w:rsidP="00046EE0">
            <w:pPr>
              <w:numPr>
                <w:ilvl w:val="0"/>
                <w:numId w:val="1"/>
              </w:numPr>
              <w:tabs>
                <w:tab w:val="clear" w:pos="1531"/>
              </w:tabs>
              <w:spacing w:after="0" w:line="240" w:lineRule="auto"/>
              <w:ind w:left="0"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Жилищное право.</w:t>
            </w:r>
          </w:p>
          <w:p w:rsidR="00F73A9B" w:rsidRPr="00046EE0" w:rsidRDefault="00F73A9B" w:rsidP="00046E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E0">
              <w:rPr>
                <w:rFonts w:ascii="Times New Roman" w:hAnsi="Times New Roman" w:cs="Times New Roman"/>
                <w:sz w:val="24"/>
                <w:szCs w:val="24"/>
              </w:rPr>
              <w:t>Основные положения дисциплины могут быть использованы в дальнейшем при изучении следующих дисциплин:</w:t>
            </w:r>
          </w:p>
          <w:p w:rsidR="00F73A9B" w:rsidRPr="00046EE0" w:rsidRDefault="00F73A9B" w:rsidP="00046EE0">
            <w:pPr>
              <w:numPr>
                <w:ilvl w:val="0"/>
                <w:numId w:val="1"/>
              </w:numPr>
              <w:tabs>
                <w:tab w:val="clear" w:pos="1531"/>
              </w:tabs>
              <w:spacing w:after="0" w:line="240" w:lineRule="auto"/>
              <w:ind w:left="0"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E0">
              <w:rPr>
                <w:rFonts w:ascii="Times New Roman" w:hAnsi="Times New Roman" w:cs="Times New Roman"/>
                <w:sz w:val="24"/>
                <w:szCs w:val="24"/>
              </w:rPr>
              <w:t>Семейное право;</w:t>
            </w:r>
          </w:p>
          <w:p w:rsidR="009F71EE" w:rsidRPr="00046EE0" w:rsidRDefault="008768CE" w:rsidP="008768CE">
            <w:pPr>
              <w:widowControl w:val="0"/>
              <w:numPr>
                <w:ilvl w:val="0"/>
                <w:numId w:val="1"/>
              </w:numPr>
              <w:tabs>
                <w:tab w:val="clear" w:pos="1531"/>
              </w:tabs>
              <w:spacing w:after="0" w:line="240" w:lineRule="auto"/>
              <w:ind w:left="0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право.</w:t>
            </w:r>
          </w:p>
        </w:tc>
      </w:tr>
      <w:tr w:rsidR="009F71EE" w:rsidRPr="009F71EE" w:rsidTr="008768CE">
        <w:trPr>
          <w:tblCellSpacing w:w="15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C7" w:rsidRPr="00046EE0" w:rsidRDefault="00185AC7" w:rsidP="00046E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E0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осваивает следующие компетенции:</w:t>
            </w:r>
          </w:p>
          <w:p w:rsidR="004E0972" w:rsidRPr="00046EE0" w:rsidRDefault="00104DB1" w:rsidP="00876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0972" w:rsidRPr="00046EE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самоорганизации и самообразованию </w:t>
            </w:r>
            <w:r w:rsidRPr="00046EE0">
              <w:rPr>
                <w:rFonts w:ascii="Times New Roman" w:hAnsi="Times New Roman" w:cs="Times New Roman"/>
                <w:sz w:val="24"/>
                <w:szCs w:val="24"/>
              </w:rPr>
              <w:t>(ОК-7)</w:t>
            </w:r>
          </w:p>
          <w:p w:rsidR="00377A61" w:rsidRPr="00046EE0" w:rsidRDefault="00377A61" w:rsidP="00876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E0">
              <w:rPr>
                <w:rFonts w:ascii="Times New Roman" w:hAnsi="Times New Roman" w:cs="Times New Roman"/>
                <w:sz w:val="24"/>
                <w:szCs w:val="24"/>
              </w:rPr>
              <w:t>- способность работать  на  благо общества и государства (ОПК – 2);</w:t>
            </w:r>
          </w:p>
          <w:p w:rsidR="00377A61" w:rsidRPr="00046EE0" w:rsidRDefault="00377A61" w:rsidP="00876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E0">
              <w:rPr>
                <w:rFonts w:ascii="Times New Roman" w:hAnsi="Times New Roman" w:cs="Times New Roman"/>
                <w:sz w:val="24"/>
                <w:szCs w:val="24"/>
              </w:rPr>
              <w:t>- способностью  сохранять  и  укреплять  доверие  общества  к  юридическому сообществу (ОПК – 4)</w:t>
            </w:r>
          </w:p>
          <w:p w:rsidR="009F71EE" w:rsidRPr="00046EE0" w:rsidRDefault="008768CE" w:rsidP="0087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EE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юридически правильно квалифицировать факты и обстоятельства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(ПК-6).</w:t>
            </w:r>
          </w:p>
        </w:tc>
      </w:tr>
      <w:tr w:rsidR="009F71EE" w:rsidRPr="009F71EE" w:rsidTr="008768CE">
        <w:trPr>
          <w:tblCellSpacing w:w="15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61" w:rsidRPr="008768CE" w:rsidRDefault="00377A61" w:rsidP="004A31C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768C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8768CE">
              <w:rPr>
                <w:rFonts w:ascii="Times New Roman" w:hAnsi="Times New Roman" w:cs="Times New Roman"/>
              </w:rPr>
              <w:t>способы  и  формы самоорганизации и самообразования;</w:t>
            </w:r>
          </w:p>
          <w:p w:rsidR="00E824E7" w:rsidRPr="008768CE" w:rsidRDefault="00377A61" w:rsidP="004A31C9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CE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положения гражданского права ч. 3 и</w:t>
            </w:r>
            <w:proofErr w:type="gramStart"/>
            <w:r w:rsidRPr="00876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768CE">
              <w:rPr>
                <w:rFonts w:ascii="Times New Roman" w:hAnsi="Times New Roman" w:cs="Times New Roman"/>
                <w:sz w:val="24"/>
                <w:szCs w:val="24"/>
              </w:rPr>
              <w:t xml:space="preserve">, основные юридические термины; источники, </w:t>
            </w:r>
            <w:r w:rsidR="00E824E7" w:rsidRPr="008768C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законодательство, </w:t>
            </w:r>
            <w:r w:rsidRPr="008768CE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нормы, регулирующие отношения  гражданского права ч. 3 и 4  и основные его институты; </w:t>
            </w:r>
            <w:r w:rsidR="00E824E7" w:rsidRPr="008768CE">
              <w:rPr>
                <w:rFonts w:ascii="Times New Roman" w:hAnsi="Times New Roman" w:cs="Times New Roman"/>
                <w:sz w:val="24"/>
                <w:szCs w:val="24"/>
              </w:rPr>
              <w:t>понятийный аппарат института интеллектуальной собственности, средства и методы защиты и охраны авторских, смежных, патентных прав всех субъектов интеллектуальной деятельности; принципы  этики юриста</w:t>
            </w:r>
            <w:proofErr w:type="gramStart"/>
            <w:r w:rsidR="00E824E7" w:rsidRPr="008768CE">
              <w:rPr>
                <w:rFonts w:ascii="Times New Roman" w:hAnsi="Times New Roman" w:cs="Times New Roman"/>
                <w:sz w:val="24"/>
                <w:szCs w:val="24"/>
              </w:rPr>
              <w:t>;з</w:t>
            </w:r>
            <w:proofErr w:type="gramEnd"/>
            <w:r w:rsidR="00E824E7" w:rsidRPr="008768CE">
              <w:rPr>
                <w:rFonts w:ascii="Times New Roman" w:hAnsi="Times New Roman" w:cs="Times New Roman"/>
                <w:sz w:val="24"/>
                <w:szCs w:val="24"/>
              </w:rPr>
              <w:t>аконодательство Российской    Федерации, практику судов и основные доктрины правовой науки</w:t>
            </w:r>
            <w:r w:rsidR="00E824E7" w:rsidRPr="008768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 xml:space="preserve"> в сфере гражданско-правовых отношений</w:t>
            </w:r>
            <w:r w:rsidR="00E824E7" w:rsidRPr="008768CE">
              <w:rPr>
                <w:rFonts w:ascii="Times New Roman" w:hAnsi="Times New Roman" w:cs="Times New Roman"/>
                <w:sz w:val="24"/>
                <w:szCs w:val="24"/>
              </w:rPr>
              <w:t>;законодательство Российской    Федерации, нормы гражданского законодательства, основы делопроизводства, правила  подготовки  юридических  документов;</w:t>
            </w:r>
          </w:p>
          <w:p w:rsidR="0052551E" w:rsidRPr="008768CE" w:rsidRDefault="0052551E" w:rsidP="00D246DA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8768CE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Pr="008768CE">
              <w:rPr>
                <w:rFonts w:ascii="Times New Roman" w:hAnsi="Times New Roman" w:cs="Times New Roman"/>
              </w:rPr>
              <w:t>пользоваться ресурсами,  необходимости для  организации  процесса самообразования;</w:t>
            </w:r>
          </w:p>
          <w:p w:rsidR="0052551E" w:rsidRPr="008768CE" w:rsidRDefault="0052551E" w:rsidP="00D246DA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768CE">
              <w:rPr>
                <w:rFonts w:ascii="Times New Roman" w:hAnsi="Times New Roman" w:cs="Times New Roman"/>
              </w:rPr>
              <w:t xml:space="preserve"> применять полученные знания в своей профессиональной деятельности, грамотно составлять юридические документы;</w:t>
            </w:r>
          </w:p>
          <w:p w:rsidR="0052551E" w:rsidRPr="008768CE" w:rsidRDefault="0052551E" w:rsidP="00D246DA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</w:rPr>
            </w:pPr>
            <w:r w:rsidRPr="008768CE">
              <w:rPr>
                <w:rFonts w:ascii="Times New Roman" w:hAnsi="Times New Roman" w:cs="Times New Roman"/>
              </w:rPr>
              <w:t>опираясь на опыт российских юристов, вносить предложения по совершенствованию норм права;</w:t>
            </w:r>
          </w:p>
          <w:p w:rsidR="0052551E" w:rsidRPr="008768CE" w:rsidRDefault="0052551E" w:rsidP="00D246DA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768CE">
              <w:rPr>
                <w:rFonts w:ascii="Times New Roman" w:hAnsi="Times New Roman" w:cs="Times New Roman"/>
              </w:rPr>
              <w:t>анализировать причинно-следственные изменения этапов развития законодательства в области охраны  интеллектуальных прав,; оценивать юридическое значение актов, принимаемых различными государственными органами на том или ином этапе развития российского  государства в области охраны интеллектуальных прав; правильно анализировать важнейшие процессы гражданско-правовой жизни современной России и применять полученные знания в учебном процессе, в рамках изучения охраны результатов интеллектуальной деятельности</w:t>
            </w:r>
            <w:r w:rsidR="008768CE" w:rsidRPr="008768CE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2551E" w:rsidRPr="008768CE" w:rsidRDefault="0052551E" w:rsidP="00D246DA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8768CE">
              <w:rPr>
                <w:rFonts w:ascii="Times New Roman" w:hAnsi="Times New Roman" w:cs="Times New Roman"/>
                <w:b/>
              </w:rPr>
              <w:t xml:space="preserve">Владеть: </w:t>
            </w:r>
            <w:r w:rsidRPr="008768CE">
              <w:rPr>
                <w:rFonts w:ascii="Times New Roman" w:hAnsi="Times New Roman" w:cs="Times New Roman"/>
              </w:rPr>
              <w:t>навыками самоорганизации и самообразования;</w:t>
            </w:r>
          </w:p>
          <w:p w:rsidR="009F71EE" w:rsidRPr="00E824E7" w:rsidRDefault="0052551E" w:rsidP="00D246DA">
            <w:pPr>
              <w:pStyle w:val="Standard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8"/>
              </w:rPr>
            </w:pPr>
            <w:proofErr w:type="gramStart"/>
            <w:r w:rsidRPr="008768CE">
              <w:rPr>
                <w:rFonts w:ascii="Times New Roman" w:hAnsi="Times New Roman" w:cs="Times New Roman"/>
              </w:rPr>
              <w:t>приемами и способами анализировать и совершать юридические действия в точном соответствии с законом;</w:t>
            </w:r>
            <w:r w:rsidR="00D246DA">
              <w:rPr>
                <w:rFonts w:ascii="Times New Roman" w:hAnsi="Times New Roman" w:cs="Times New Roman"/>
              </w:rPr>
              <w:t xml:space="preserve"> </w:t>
            </w:r>
            <w:r w:rsidRPr="008768CE">
              <w:rPr>
                <w:rFonts w:ascii="Times New Roman" w:hAnsi="Times New Roman" w:cs="Times New Roman"/>
              </w:rPr>
              <w:t>навыками анализа правоприменительной практики</w:t>
            </w:r>
            <w:r w:rsidR="00181516" w:rsidRPr="008768CE">
              <w:rPr>
                <w:rFonts w:ascii="Times New Roman" w:hAnsi="Times New Roman" w:cs="Times New Roman"/>
              </w:rPr>
              <w:t>;</w:t>
            </w:r>
            <w:r w:rsidR="00D246DA">
              <w:rPr>
                <w:rFonts w:ascii="Times New Roman" w:hAnsi="Times New Roman" w:cs="Times New Roman"/>
              </w:rPr>
              <w:t xml:space="preserve"> </w:t>
            </w:r>
            <w:r w:rsidR="00181516" w:rsidRPr="008768CE">
              <w:rPr>
                <w:rFonts w:ascii="Times New Roman" w:hAnsi="Times New Roman" w:cs="Times New Roman"/>
              </w:rPr>
              <w:t>навыками юридической квалификации фактов  и  обстоятельств, влекущих   возникновение, изменение или прекращение правоотношений;</w:t>
            </w:r>
            <w:r w:rsidR="00D246DA">
              <w:rPr>
                <w:rFonts w:ascii="Times New Roman" w:hAnsi="Times New Roman" w:cs="Times New Roman"/>
              </w:rPr>
              <w:t xml:space="preserve"> </w:t>
            </w:r>
            <w:r w:rsidR="00181516" w:rsidRPr="008768CE">
              <w:rPr>
                <w:rFonts w:ascii="Times New Roman" w:hAnsi="Times New Roman" w:cs="Times New Roman"/>
              </w:rPr>
              <w:t>навыками подготовки   юридических документов, способностью   к   самоорганизации   и самообразованию при  изучении  гражданского  права;</w:t>
            </w:r>
            <w:r w:rsidR="00D246DA">
              <w:rPr>
                <w:rFonts w:ascii="Times New Roman" w:hAnsi="Times New Roman" w:cs="Times New Roman"/>
              </w:rPr>
              <w:t xml:space="preserve"> </w:t>
            </w:r>
            <w:r w:rsidR="00181516" w:rsidRPr="008768CE">
              <w:rPr>
                <w:rFonts w:ascii="Times New Roman" w:hAnsi="Times New Roman" w:cs="Times New Roman"/>
              </w:rPr>
              <w:t>категориальным аппаратом историко-правовой  науки для реализации различных целей профессиональной деятельности (нормотворческой, правоприменительной, правоохранительной, экспертно-консультационной, педагогической);</w:t>
            </w:r>
            <w:proofErr w:type="gramEnd"/>
            <w:r w:rsidR="00181516" w:rsidRPr="008768CE">
              <w:rPr>
                <w:rFonts w:ascii="Times New Roman" w:hAnsi="Times New Roman" w:cs="Times New Roman"/>
              </w:rPr>
              <w:t xml:space="preserve"> основами профессионального мышления юриста, позволяющими осознавать и анализировать окружающую действительность с позиции историко-правового знания; информацией о современном состоянии научных исследований актуальных проблем историко-правовой науки в России, способностью работать </w:t>
            </w:r>
            <w:r w:rsidR="00D246DA">
              <w:rPr>
                <w:rFonts w:ascii="Times New Roman" w:hAnsi="Times New Roman" w:cs="Times New Roman"/>
              </w:rPr>
              <w:t>на благо общества и государства</w:t>
            </w:r>
            <w:proofErr w:type="gramStart"/>
            <w:r w:rsidR="00D246DA">
              <w:rPr>
                <w:rFonts w:ascii="Times New Roman" w:hAnsi="Times New Roman" w:cs="Times New Roman"/>
              </w:rPr>
              <w:t>.</w:t>
            </w:r>
            <w:r w:rsidR="008768C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9F71EE" w:rsidRPr="009F71EE" w:rsidTr="008768CE">
        <w:trPr>
          <w:tblCellSpacing w:w="15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E0" w:rsidRPr="00A50768" w:rsidRDefault="00046EE0" w:rsidP="00A5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768">
              <w:rPr>
                <w:rFonts w:ascii="Times New Roman" w:hAnsi="Times New Roman" w:cs="Times New Roman"/>
                <w:sz w:val="24"/>
                <w:szCs w:val="24"/>
              </w:rPr>
              <w:t>Тема 1.  Публичное обещание награды. Публичный конкурс. Проведение игр и пари</w:t>
            </w:r>
          </w:p>
          <w:p w:rsidR="004B7905" w:rsidRPr="00A50768" w:rsidRDefault="004B7905" w:rsidP="00A5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7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Обязательства, возникающие вследствие причинения вреда</w:t>
            </w:r>
          </w:p>
          <w:p w:rsidR="004B7905" w:rsidRPr="00A50768" w:rsidRDefault="004B7905" w:rsidP="00A5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 Обязательства, возникающие </w:t>
            </w:r>
            <w:proofErr w:type="gramStart"/>
            <w:r w:rsidRPr="00A50768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вследствие</w:t>
            </w:r>
            <w:proofErr w:type="gramEnd"/>
            <w:r w:rsidRPr="00A5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1D2F" w:rsidRPr="00A50768" w:rsidRDefault="00251D2F" w:rsidP="00A5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7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Наследственное право</w:t>
            </w:r>
          </w:p>
          <w:p w:rsidR="008768CE" w:rsidRPr="00A50768" w:rsidRDefault="00384C41" w:rsidP="00A50768">
            <w:pPr>
              <w:spacing w:after="0" w:line="240" w:lineRule="auto"/>
              <w:jc w:val="both"/>
              <w:rPr>
                <w:rStyle w:val="blk"/>
                <w:rFonts w:ascii="Times New Roman" w:hAnsi="Times New Roman" w:cs="Times New Roman"/>
                <w:color w:val="000000"/>
              </w:rPr>
            </w:pPr>
            <w:r w:rsidRPr="00A50768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Тема 5, 6.</w:t>
            </w:r>
            <w:r w:rsidR="008768CE" w:rsidRPr="00A50768">
              <w:rPr>
                <w:rStyle w:val="blk"/>
                <w:rFonts w:ascii="Times New Roman" w:hAnsi="Times New Roman" w:cs="Times New Roman"/>
                <w:color w:val="000000"/>
              </w:rPr>
              <w:t xml:space="preserve"> Международные частноправовые отношения.</w:t>
            </w:r>
          </w:p>
          <w:p w:rsidR="00384C41" w:rsidRPr="00A50768" w:rsidRDefault="00384C41" w:rsidP="00A5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7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Права на результаты интеллектуальной деятельности и средства индивидуализации</w:t>
            </w:r>
          </w:p>
          <w:p w:rsidR="00824526" w:rsidRPr="00A50768" w:rsidRDefault="00824526" w:rsidP="00A5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7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 Авторское право</w:t>
            </w:r>
          </w:p>
          <w:p w:rsidR="00824526" w:rsidRPr="00A50768" w:rsidRDefault="00824526" w:rsidP="00A5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7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9. </w:t>
            </w:r>
            <w:r w:rsidRPr="00A5076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Права, смежные с авторскими</w:t>
            </w:r>
          </w:p>
          <w:p w:rsidR="00E81330" w:rsidRPr="00A50768" w:rsidRDefault="00E81330" w:rsidP="00A5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7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10. Патентное право</w:t>
            </w:r>
          </w:p>
          <w:p w:rsidR="00DD409E" w:rsidRPr="00A50768" w:rsidRDefault="00DD409E" w:rsidP="00A50768">
            <w:pPr>
              <w:pStyle w:val="g123"/>
              <w:tabs>
                <w:tab w:val="clear" w:pos="788"/>
                <w:tab w:val="clear" w:pos="1080"/>
                <w:tab w:val="clear" w:pos="1440"/>
                <w:tab w:val="left" w:pos="-4678"/>
              </w:tabs>
              <w:spacing w:line="240" w:lineRule="auto"/>
              <w:ind w:left="0" w:firstLine="0"/>
            </w:pPr>
            <w:r w:rsidRPr="00A50768">
              <w:t>Тема 11. Право на селекционное достижение</w:t>
            </w:r>
          </w:p>
          <w:p w:rsidR="00DD409E" w:rsidRPr="00A50768" w:rsidRDefault="00DD409E" w:rsidP="00A50768">
            <w:pPr>
              <w:pStyle w:val="g123"/>
              <w:tabs>
                <w:tab w:val="left" w:pos="-4678"/>
              </w:tabs>
              <w:spacing w:line="240" w:lineRule="auto"/>
              <w:ind w:left="0" w:firstLine="0"/>
            </w:pPr>
            <w:r w:rsidRPr="00A50768">
              <w:t>Тема 12. Право на топологии интегральных микросхем. Право на секрет производства</w:t>
            </w:r>
          </w:p>
          <w:p w:rsidR="009F628E" w:rsidRPr="00A50768" w:rsidRDefault="009F628E" w:rsidP="00A50768">
            <w:pPr>
              <w:pStyle w:val="g123"/>
              <w:tabs>
                <w:tab w:val="left" w:pos="-4678"/>
              </w:tabs>
              <w:spacing w:line="240" w:lineRule="auto"/>
              <w:ind w:left="0" w:firstLine="0"/>
            </w:pPr>
            <w:r w:rsidRPr="00A50768">
              <w:t>Тема 13.Права на средства индивидуализации юридических лиц, товаров, работ, услуг и предприятий</w:t>
            </w:r>
          </w:p>
          <w:p w:rsidR="009F71EE" w:rsidRPr="009F71EE" w:rsidRDefault="00E67690" w:rsidP="00A5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5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14. Право использования результатов интеллектуальной деятельности в составе единой технологии</w:t>
            </w:r>
            <w:r w:rsidR="00A50768" w:rsidRPr="00A5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F71EE" w:rsidRPr="009F71EE" w:rsidTr="008768CE">
        <w:trPr>
          <w:trHeight w:val="516"/>
          <w:tblCellSpacing w:w="15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Используемые информационные, </w:t>
            </w: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инструментальные и программные средства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68" w:rsidRDefault="00A50768" w:rsidP="00A507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Основная литература:</w:t>
            </w:r>
          </w:p>
          <w:p w:rsidR="00A50768" w:rsidRDefault="00D246DA" w:rsidP="00A50768">
            <w:pPr>
              <w:spacing w:after="0" w:line="240" w:lineRule="auto"/>
            </w:pPr>
            <w:proofErr w:type="spellStart"/>
            <w:r w:rsidRPr="00D246DA">
              <w:rPr>
                <w:rFonts w:ascii="Times New Roman" w:hAnsi="Times New Roman" w:cs="Times New Roman"/>
                <w:iCs/>
                <w:shd w:val="clear" w:color="auto" w:fill="FFFFFF"/>
              </w:rPr>
              <w:t>Душкина</w:t>
            </w:r>
            <w:proofErr w:type="spellEnd"/>
            <w:r w:rsidRPr="00D246DA">
              <w:rPr>
                <w:rFonts w:ascii="Times New Roman" w:hAnsi="Times New Roman" w:cs="Times New Roman"/>
                <w:iCs/>
                <w:shd w:val="clear" w:color="auto" w:fill="FFFFFF"/>
              </w:rPr>
              <w:t>, М. Р. </w:t>
            </w:r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Психология влияния в деловом общении и социальных </w:t>
            </w:r>
            <w:r w:rsidRPr="00D246D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коммуникациях</w:t>
            </w:r>
            <w:proofErr w:type="gramStart"/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 учебник для вузов / М. Р. </w:t>
            </w:r>
            <w:proofErr w:type="spellStart"/>
            <w:r w:rsidRPr="00D246DA">
              <w:rPr>
                <w:rFonts w:ascii="Times New Roman" w:hAnsi="Times New Roman" w:cs="Times New Roman"/>
                <w:shd w:val="clear" w:color="auto" w:fill="FFFFFF"/>
              </w:rPr>
              <w:t>Душкина</w:t>
            </w:r>
            <w:proofErr w:type="spellEnd"/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. — 2-е изд., </w:t>
            </w:r>
            <w:proofErr w:type="spellStart"/>
            <w:r w:rsidRPr="00D246DA">
              <w:rPr>
                <w:rFonts w:ascii="Times New Roman" w:hAnsi="Times New Roman" w:cs="Times New Roman"/>
                <w:shd w:val="clear" w:color="auto" w:fill="FFFFFF"/>
              </w:rPr>
              <w:t>испр</w:t>
            </w:r>
            <w:proofErr w:type="spellEnd"/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D246DA">
              <w:rPr>
                <w:rFonts w:ascii="Times New Roman" w:hAnsi="Times New Roman" w:cs="Times New Roman"/>
                <w:shd w:val="clear" w:color="auto" w:fill="FFFFFF"/>
              </w:rPr>
              <w:t>Юрайт</w:t>
            </w:r>
            <w:proofErr w:type="spellEnd"/>
            <w:r w:rsidRPr="00D246DA">
              <w:rPr>
                <w:rFonts w:ascii="Times New Roman" w:hAnsi="Times New Roman" w:cs="Times New Roman"/>
                <w:shd w:val="clear" w:color="auto" w:fill="FFFFFF"/>
              </w:rPr>
              <w:t>, 2019. — 228 с. — (Высшее образование). — ISBN 978-5-534-12475-0. — Текст</w:t>
            </w:r>
            <w:proofErr w:type="gramStart"/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 электронный // ЭБС </w:t>
            </w:r>
            <w:proofErr w:type="spellStart"/>
            <w:r w:rsidRPr="00D246DA">
              <w:rPr>
                <w:rFonts w:ascii="Times New Roman" w:hAnsi="Times New Roman" w:cs="Times New Roman"/>
                <w:shd w:val="clear" w:color="auto" w:fill="FFFFFF"/>
              </w:rPr>
              <w:t>Юрайт</w:t>
            </w:r>
            <w:proofErr w:type="spellEnd"/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 [сайт]. — URL: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6" w:tgtFrame="_blank" w:history="1">
              <w:r>
                <w:rPr>
                  <w:rStyle w:val="a3"/>
                  <w:rFonts w:ascii="Trebuchet MS" w:hAnsi="Trebuchet MS"/>
                  <w:color w:val="F18B00"/>
                  <w:sz w:val="21"/>
                  <w:szCs w:val="21"/>
                  <w:shd w:val="clear" w:color="auto" w:fill="FFFFFF"/>
                </w:rPr>
                <w:t>https://biblio-online.ru/bcode/447582</w:t>
              </w:r>
            </w:hyperlink>
          </w:p>
          <w:p w:rsidR="00D246DA" w:rsidRDefault="00D246DA" w:rsidP="00A50768">
            <w:pPr>
              <w:spacing w:after="0" w:line="240" w:lineRule="auto"/>
            </w:pPr>
            <w:r w:rsidRPr="00D246DA">
              <w:rPr>
                <w:rFonts w:ascii="Times New Roman" w:hAnsi="Times New Roman" w:cs="Times New Roman"/>
                <w:iCs/>
                <w:sz w:val="21"/>
                <w:szCs w:val="21"/>
                <w:shd w:val="clear" w:color="auto" w:fill="FFFFFF"/>
              </w:rPr>
              <w:t>А</w:t>
            </w:r>
            <w:r w:rsidRPr="00D246DA">
              <w:rPr>
                <w:rFonts w:ascii="Times New Roman" w:hAnsi="Times New Roman" w:cs="Times New Roman"/>
                <w:iCs/>
                <w:sz w:val="21"/>
                <w:szCs w:val="21"/>
                <w:shd w:val="clear" w:color="auto" w:fill="FFFFFF"/>
              </w:rPr>
              <w:t>нисимов, А. П. </w:t>
            </w:r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Гражданское право России. Особенная часть</w:t>
            </w:r>
            <w:proofErr w:type="gramStart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бакалавриата</w:t>
            </w:r>
            <w:proofErr w:type="spellEnd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/ А. П. Анисимов, А. Я. Рыженков, С. А. Чаркин ; под общей редакцией А. Я. </w:t>
            </w:r>
            <w:proofErr w:type="spellStart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Рыженкова</w:t>
            </w:r>
            <w:proofErr w:type="spellEnd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. — 3-е изд., </w:t>
            </w:r>
            <w:proofErr w:type="spellStart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перераб</w:t>
            </w:r>
            <w:proofErr w:type="spellEnd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. и доп. — Москва : </w:t>
            </w:r>
            <w:proofErr w:type="gramStart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Издательство </w:t>
            </w:r>
            <w:proofErr w:type="spellStart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 2015. — 522 с. — (Бакалавр.</w:t>
            </w:r>
            <w:proofErr w:type="gramEnd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Академический курс).</w:t>
            </w:r>
            <w:proofErr w:type="gramEnd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— ISBN 978-5-9916-5538-5. — Текст</w:t>
            </w:r>
            <w:proofErr w:type="gramStart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электронный // ЭБС </w:t>
            </w:r>
            <w:proofErr w:type="spellStart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[сайт]. — URL: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7" w:tgtFrame="_blank" w:history="1">
              <w:r>
                <w:rPr>
                  <w:rStyle w:val="a3"/>
                  <w:rFonts w:ascii="Trebuchet MS" w:hAnsi="Trebuchet MS"/>
                  <w:color w:val="F18B00"/>
                  <w:sz w:val="21"/>
                  <w:szCs w:val="21"/>
                  <w:shd w:val="clear" w:color="auto" w:fill="FFFFFF"/>
                </w:rPr>
                <w:t>https://biblio-online.ru/bcode/385809</w:t>
              </w:r>
            </w:hyperlink>
          </w:p>
          <w:p w:rsidR="00D246DA" w:rsidRDefault="00D246DA" w:rsidP="00A50768">
            <w:pPr>
              <w:spacing w:after="0" w:line="240" w:lineRule="auto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 w:rsidRPr="00D246DA">
              <w:rPr>
                <w:rFonts w:ascii="Times New Roman" w:hAnsi="Times New Roman" w:cs="Times New Roman"/>
                <w:iCs/>
                <w:sz w:val="21"/>
                <w:szCs w:val="21"/>
                <w:shd w:val="clear" w:color="auto" w:fill="FFFFFF"/>
              </w:rPr>
              <w:t>Белов, В. А. </w:t>
            </w:r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Гражданское право в 2 т. Том 2. Особенная часть</w:t>
            </w:r>
            <w:proofErr w:type="gramStart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бакалавриата</w:t>
            </w:r>
            <w:proofErr w:type="spellEnd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/ В. А. Белов. — Москва</w:t>
            </w:r>
            <w:proofErr w:type="gramStart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Издательство </w:t>
            </w:r>
            <w:proofErr w:type="spellStart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 2019. — 463 с. — (Бакалавр.</w:t>
            </w:r>
            <w:proofErr w:type="gramEnd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Академический курс).</w:t>
            </w:r>
            <w:proofErr w:type="gramEnd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— ISBN 978-5-534-00191-4. — Текст</w:t>
            </w:r>
            <w:proofErr w:type="gramStart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электронный // ЭБС </w:t>
            </w:r>
            <w:proofErr w:type="spellStart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 w:rsidRPr="00D246D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[сайт]. — URL: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8" w:tgtFrame="_blank" w:history="1">
              <w:r>
                <w:rPr>
                  <w:rStyle w:val="a3"/>
                  <w:rFonts w:ascii="Trebuchet MS" w:hAnsi="Trebuchet MS"/>
                  <w:color w:val="F18B00"/>
                  <w:sz w:val="21"/>
                  <w:szCs w:val="21"/>
                  <w:shd w:val="clear" w:color="auto" w:fill="FFFFFF"/>
                </w:rPr>
                <w:t>https://biblio-online.ru/bcode/437521</w:t>
              </w:r>
            </w:hyperlink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D246DA" w:rsidRDefault="00D246DA" w:rsidP="00A50768">
            <w:pPr>
              <w:spacing w:after="0" w:line="240" w:lineRule="auto"/>
            </w:pPr>
            <w:r w:rsidRPr="00D246DA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Белов, В. А. </w:t>
            </w:r>
            <w:r w:rsidRPr="00D246DA">
              <w:rPr>
                <w:rFonts w:ascii="Times New Roman" w:hAnsi="Times New Roman" w:cs="Times New Roman"/>
                <w:shd w:val="clear" w:color="auto" w:fill="FFFFFF"/>
              </w:rPr>
              <w:t>Гражданское право в 4 т. Том IV в 2 кн. Особенная часть. Относительные гражданско-правовые формы. Книга 2. Иные (не являющиеся обязательствами) гражданско-правовые формы + доп. Материал в ЭБС</w:t>
            </w:r>
            <w:proofErr w:type="gramStart"/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 учебник для </w:t>
            </w:r>
            <w:proofErr w:type="spellStart"/>
            <w:r w:rsidRPr="00D246DA">
              <w:rPr>
                <w:rFonts w:ascii="Times New Roman" w:hAnsi="Times New Roman" w:cs="Times New Roman"/>
                <w:shd w:val="clear" w:color="auto" w:fill="FFFFFF"/>
              </w:rPr>
              <w:t>бакалавриата</w:t>
            </w:r>
            <w:proofErr w:type="spellEnd"/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 и магистратуры / В. А. Белов. — 2-е изд., </w:t>
            </w:r>
            <w:proofErr w:type="spellStart"/>
            <w:r w:rsidRPr="00D246DA">
              <w:rPr>
                <w:rFonts w:ascii="Times New Roman" w:hAnsi="Times New Roman" w:cs="Times New Roman"/>
                <w:shd w:val="clear" w:color="auto" w:fill="FFFFFF"/>
              </w:rPr>
              <w:t>перераб</w:t>
            </w:r>
            <w:proofErr w:type="spellEnd"/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. и доп. — Москва : </w:t>
            </w:r>
            <w:proofErr w:type="gramStart"/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Издательство </w:t>
            </w:r>
            <w:proofErr w:type="spellStart"/>
            <w:r w:rsidRPr="00D246DA">
              <w:rPr>
                <w:rFonts w:ascii="Times New Roman" w:hAnsi="Times New Roman" w:cs="Times New Roman"/>
                <w:shd w:val="clear" w:color="auto" w:fill="FFFFFF"/>
              </w:rPr>
              <w:t>Юрайт</w:t>
            </w:r>
            <w:proofErr w:type="spellEnd"/>
            <w:r w:rsidRPr="00D246DA">
              <w:rPr>
                <w:rFonts w:ascii="Times New Roman" w:hAnsi="Times New Roman" w:cs="Times New Roman"/>
                <w:shd w:val="clear" w:color="auto" w:fill="FFFFFF"/>
              </w:rPr>
              <w:t>, 2019. — 403 с. — (Бакалавр и магистр.</w:t>
            </w:r>
            <w:proofErr w:type="gramEnd"/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D246DA">
              <w:rPr>
                <w:rFonts w:ascii="Times New Roman" w:hAnsi="Times New Roman" w:cs="Times New Roman"/>
                <w:shd w:val="clear" w:color="auto" w:fill="FFFFFF"/>
              </w:rPr>
              <w:t>Академический курс).</w:t>
            </w:r>
            <w:proofErr w:type="gramEnd"/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 — ISBN 978-5-534-08152-7. — Текст</w:t>
            </w:r>
            <w:proofErr w:type="gramStart"/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 электронный // ЭБС </w:t>
            </w:r>
            <w:proofErr w:type="spellStart"/>
            <w:r w:rsidRPr="00D246DA">
              <w:rPr>
                <w:rFonts w:ascii="Times New Roman" w:hAnsi="Times New Roman" w:cs="Times New Roman"/>
                <w:shd w:val="clear" w:color="auto" w:fill="FFFFFF"/>
              </w:rPr>
              <w:t>Юрайт</w:t>
            </w:r>
            <w:proofErr w:type="spellEnd"/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 [сайт]. — URL: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9" w:tgtFrame="_blank" w:history="1">
              <w:r>
                <w:rPr>
                  <w:rStyle w:val="a3"/>
                  <w:rFonts w:ascii="Trebuchet MS" w:hAnsi="Trebuchet MS"/>
                  <w:color w:val="F18B00"/>
                  <w:sz w:val="21"/>
                  <w:szCs w:val="21"/>
                  <w:shd w:val="clear" w:color="auto" w:fill="FFFFFF"/>
                </w:rPr>
                <w:t>https://biblio-online.ru/bcode/434115</w:t>
              </w:r>
            </w:hyperlink>
          </w:p>
          <w:p w:rsidR="00D246DA" w:rsidRPr="00A50768" w:rsidRDefault="00D246DA" w:rsidP="00A507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246DA">
              <w:rPr>
                <w:rFonts w:ascii="Times New Roman" w:hAnsi="Times New Roman" w:cs="Times New Roman"/>
                <w:iCs/>
                <w:shd w:val="clear" w:color="auto" w:fill="FFFFFF"/>
              </w:rPr>
              <w:t>Шаблова</w:t>
            </w:r>
            <w:proofErr w:type="spellEnd"/>
            <w:r w:rsidRPr="00D246DA">
              <w:rPr>
                <w:rFonts w:ascii="Times New Roman" w:hAnsi="Times New Roman" w:cs="Times New Roman"/>
                <w:iCs/>
                <w:shd w:val="clear" w:color="auto" w:fill="FFFFFF"/>
              </w:rPr>
              <w:t>, Е. Г. </w:t>
            </w:r>
            <w:r w:rsidRPr="00D246DA">
              <w:rPr>
                <w:rFonts w:ascii="Times New Roman" w:hAnsi="Times New Roman" w:cs="Times New Roman"/>
                <w:shd w:val="clear" w:color="auto" w:fill="FFFFFF"/>
              </w:rPr>
              <w:t>Гражданское право</w:t>
            </w:r>
            <w:proofErr w:type="gramStart"/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 учебное пособие для академического </w:t>
            </w:r>
            <w:proofErr w:type="spellStart"/>
            <w:r w:rsidRPr="00D246DA">
              <w:rPr>
                <w:rFonts w:ascii="Times New Roman" w:hAnsi="Times New Roman" w:cs="Times New Roman"/>
                <w:shd w:val="clear" w:color="auto" w:fill="FFFFFF"/>
              </w:rPr>
              <w:t>бакалавриата</w:t>
            </w:r>
            <w:proofErr w:type="spellEnd"/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 / Е. Г. </w:t>
            </w:r>
            <w:proofErr w:type="spellStart"/>
            <w:r w:rsidRPr="00D246DA">
              <w:rPr>
                <w:rFonts w:ascii="Times New Roman" w:hAnsi="Times New Roman" w:cs="Times New Roman"/>
                <w:shd w:val="clear" w:color="auto" w:fill="FFFFFF"/>
              </w:rPr>
              <w:t>Шаблова</w:t>
            </w:r>
            <w:proofErr w:type="spellEnd"/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, О. В. </w:t>
            </w:r>
            <w:proofErr w:type="spellStart"/>
            <w:r w:rsidRPr="00D246DA">
              <w:rPr>
                <w:rFonts w:ascii="Times New Roman" w:hAnsi="Times New Roman" w:cs="Times New Roman"/>
                <w:shd w:val="clear" w:color="auto" w:fill="FFFFFF"/>
              </w:rPr>
              <w:t>Жевняк</w:t>
            </w:r>
            <w:proofErr w:type="spellEnd"/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 ; под общей редакцией Е. Г. </w:t>
            </w:r>
            <w:proofErr w:type="spellStart"/>
            <w:r w:rsidRPr="00D246DA">
              <w:rPr>
                <w:rFonts w:ascii="Times New Roman" w:hAnsi="Times New Roman" w:cs="Times New Roman"/>
                <w:shd w:val="clear" w:color="auto" w:fill="FFFFFF"/>
              </w:rPr>
              <w:t>Шабловой</w:t>
            </w:r>
            <w:proofErr w:type="spellEnd"/>
            <w:r w:rsidRPr="00D246DA">
              <w:rPr>
                <w:rFonts w:ascii="Times New Roman" w:hAnsi="Times New Roman" w:cs="Times New Roman"/>
                <w:shd w:val="clear" w:color="auto" w:fill="FFFFFF"/>
              </w:rPr>
              <w:t>. — Москва</w:t>
            </w:r>
            <w:proofErr w:type="gramStart"/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 Издательство </w:t>
            </w:r>
            <w:proofErr w:type="spellStart"/>
            <w:r w:rsidRPr="00D246DA">
              <w:rPr>
                <w:rFonts w:ascii="Times New Roman" w:hAnsi="Times New Roman" w:cs="Times New Roman"/>
                <w:shd w:val="clear" w:color="auto" w:fill="FFFFFF"/>
              </w:rPr>
              <w:t>Юрайт</w:t>
            </w:r>
            <w:proofErr w:type="spellEnd"/>
            <w:r w:rsidRPr="00D246DA">
              <w:rPr>
                <w:rFonts w:ascii="Times New Roman" w:hAnsi="Times New Roman" w:cs="Times New Roman"/>
                <w:shd w:val="clear" w:color="auto" w:fill="FFFFFF"/>
              </w:rPr>
              <w:t>, 2019</w:t>
            </w:r>
            <w:proofErr w:type="gramStart"/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 ;</w:t>
            </w:r>
            <w:proofErr w:type="gramEnd"/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 Екатеринбург : Изд-во Урал</w:t>
            </w:r>
            <w:proofErr w:type="gramStart"/>
            <w:r w:rsidRPr="00D246DA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D246DA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proofErr w:type="gramEnd"/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н-та. — 135 с. — (Университеты России). — ISBN 978-5-534-08105-3 (Издательство </w:t>
            </w:r>
            <w:proofErr w:type="spellStart"/>
            <w:r w:rsidRPr="00D246DA">
              <w:rPr>
                <w:rFonts w:ascii="Times New Roman" w:hAnsi="Times New Roman" w:cs="Times New Roman"/>
                <w:shd w:val="clear" w:color="auto" w:fill="FFFFFF"/>
              </w:rPr>
              <w:t>Юрайт</w:t>
            </w:r>
            <w:proofErr w:type="spellEnd"/>
            <w:r w:rsidRPr="00D246DA">
              <w:rPr>
                <w:rFonts w:ascii="Times New Roman" w:hAnsi="Times New Roman" w:cs="Times New Roman"/>
                <w:shd w:val="clear" w:color="auto" w:fill="FFFFFF"/>
              </w:rPr>
              <w:t>). — ISBN 978-5-7996-1868-1 (Изд-во Урал</w:t>
            </w:r>
            <w:proofErr w:type="gramStart"/>
            <w:r w:rsidRPr="00D246DA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D246DA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proofErr w:type="gramEnd"/>
            <w:r w:rsidRPr="00D246DA">
              <w:rPr>
                <w:rFonts w:ascii="Times New Roman" w:hAnsi="Times New Roman" w:cs="Times New Roman"/>
                <w:shd w:val="clear" w:color="auto" w:fill="FFFFFF"/>
              </w:rPr>
              <w:t>н-та). — Текст</w:t>
            </w:r>
            <w:proofErr w:type="gramStart"/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 электронный // ЭБС </w:t>
            </w:r>
            <w:proofErr w:type="spellStart"/>
            <w:r w:rsidRPr="00D246DA">
              <w:rPr>
                <w:rFonts w:ascii="Times New Roman" w:hAnsi="Times New Roman" w:cs="Times New Roman"/>
                <w:shd w:val="clear" w:color="auto" w:fill="FFFFFF"/>
              </w:rPr>
              <w:t>Юрайт</w:t>
            </w:r>
            <w:proofErr w:type="spellEnd"/>
            <w:r w:rsidRPr="00D246DA">
              <w:rPr>
                <w:rFonts w:ascii="Times New Roman" w:hAnsi="Times New Roman" w:cs="Times New Roman"/>
                <w:shd w:val="clear" w:color="auto" w:fill="FFFFFF"/>
              </w:rPr>
              <w:t xml:space="preserve"> [сайт]. — URL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: </w:t>
            </w:r>
            <w:hyperlink r:id="rId10" w:tgtFrame="_blank" w:history="1">
              <w:r>
                <w:rPr>
                  <w:rStyle w:val="a3"/>
                  <w:rFonts w:ascii="Trebuchet MS" w:hAnsi="Trebuchet MS"/>
                  <w:color w:val="F18B00"/>
                  <w:sz w:val="21"/>
                  <w:szCs w:val="21"/>
                  <w:shd w:val="clear" w:color="auto" w:fill="FFFFFF"/>
                </w:rPr>
                <w:t>https://biblio-online.ru/bcode/438033</w:t>
              </w:r>
            </w:hyperlink>
          </w:p>
          <w:p w:rsidR="004E0972" w:rsidRPr="00A50768" w:rsidRDefault="004E0972" w:rsidP="004A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0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Ресурсы информационно-телекоммуникационной сети «Интернет»</w:t>
            </w:r>
          </w:p>
          <w:p w:rsidR="004E0972" w:rsidRPr="00046EE0" w:rsidRDefault="004E0972" w:rsidP="004A31C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EE0">
              <w:rPr>
                <w:rFonts w:ascii="Times New Roman" w:hAnsi="Times New Roman" w:cs="Times New Roman"/>
                <w:sz w:val="24"/>
                <w:szCs w:val="24"/>
              </w:rPr>
              <w:t>www.kremlin.ru официальный сайт Президента РФ.</w:t>
            </w:r>
          </w:p>
          <w:p w:rsidR="004E0972" w:rsidRPr="00046EE0" w:rsidRDefault="004E0972" w:rsidP="004A31C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EE0">
              <w:rPr>
                <w:rFonts w:ascii="Times New Roman" w:hAnsi="Times New Roman" w:cs="Times New Roman"/>
                <w:sz w:val="24"/>
                <w:szCs w:val="24"/>
              </w:rPr>
              <w:t xml:space="preserve">www.правительство.рф или www.government.ru официальный сайт Правительства РФ. </w:t>
            </w:r>
          </w:p>
          <w:p w:rsidR="004E0972" w:rsidRPr="003A4FC0" w:rsidRDefault="004E0972" w:rsidP="004A31C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FC0"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Официальный сайт Государственной Думы Федерального Собрания Р</w:t>
            </w:r>
            <w:r w:rsidR="00046EE0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3A4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hyperlink r:id="rId11" w:history="1">
              <w:r w:rsidRPr="00F971B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http://www.duma.gov.ru/</w:t>
              </w:r>
            </w:hyperlink>
          </w:p>
          <w:p w:rsidR="004E0972" w:rsidRPr="006C25F4" w:rsidRDefault="004E0972" w:rsidP="004A31C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FC0"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Официальный сайт Совета Федерации Федерального Собрания Р</w:t>
            </w:r>
            <w:r w:rsidR="00046E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 </w:t>
            </w:r>
            <w:hyperlink r:id="rId12" w:history="1">
              <w:r w:rsidRPr="00F971B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http://www.council.gov.ru/</w:t>
              </w:r>
            </w:hyperlink>
          </w:p>
          <w:p w:rsidR="004E0972" w:rsidRPr="003A4FC0" w:rsidRDefault="004E0972" w:rsidP="004A31C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F4">
              <w:rPr>
                <w:rFonts w:ascii="Times New Roman" w:hAnsi="Times New Roman"/>
                <w:sz w:val="24"/>
                <w:szCs w:val="24"/>
              </w:rPr>
              <w:t xml:space="preserve">Официальный сайт Конституционного суда </w:t>
            </w:r>
            <w:proofErr w:type="spellStart"/>
            <w:r w:rsidRPr="006C25F4">
              <w:rPr>
                <w:rFonts w:ascii="Times New Roman" w:hAnsi="Times New Roman"/>
                <w:sz w:val="24"/>
                <w:szCs w:val="24"/>
              </w:rPr>
              <w:t>РФ</w:t>
            </w:r>
            <w:r w:rsidRPr="006C25F4">
              <w:rPr>
                <w:rFonts w:ascii="Times New Roman" w:hAnsi="Times New Roman"/>
                <w:color w:val="0000FF"/>
                <w:sz w:val="24"/>
                <w:szCs w:val="24"/>
              </w:rPr>
              <w:t>http</w:t>
            </w:r>
            <w:proofErr w:type="spellEnd"/>
            <w:r w:rsidRPr="006C25F4">
              <w:rPr>
                <w:rFonts w:ascii="Times New Roman" w:hAnsi="Times New Roman"/>
                <w:color w:val="0000FF"/>
                <w:sz w:val="24"/>
                <w:szCs w:val="24"/>
              </w:rPr>
              <w:t>://</w:t>
            </w:r>
            <w:proofErr w:type="spellStart"/>
            <w:r w:rsidRPr="006C25F4">
              <w:rPr>
                <w:rFonts w:ascii="Times New Roman" w:hAnsi="Times New Roman"/>
                <w:color w:val="0000FF"/>
                <w:sz w:val="24"/>
                <w:szCs w:val="24"/>
              </w:rPr>
              <w:t>www</w:t>
            </w:r>
            <w:proofErr w:type="spellEnd"/>
            <w:r w:rsidRPr="006C25F4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ksrf</w:t>
            </w:r>
            <w:proofErr w:type="spellEnd"/>
            <w:r w:rsidRPr="006C25F4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  <w:p w:rsidR="004E0972" w:rsidRPr="003A4FC0" w:rsidRDefault="004E0972" w:rsidP="004A31C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Официальный сайт Верховного Суда Российской Федерации </w:t>
            </w:r>
            <w:hyperlink r:id="rId13" w:history="1">
              <w:r w:rsidRPr="00F971B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http://www.vsrf.ru/</w:t>
              </w:r>
            </w:hyperlink>
          </w:p>
          <w:p w:rsidR="004E0972" w:rsidRPr="003A4FC0" w:rsidRDefault="004E0972" w:rsidP="004A31C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FC0"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Официальный сайт Министерства экономического развития РФ –</w:t>
            </w:r>
            <w:hyperlink r:id="rId14" w:history="1">
              <w:r w:rsidRPr="00F971B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http://www.economy.gov.ru/minec/main</w:t>
              </w:r>
            </w:hyperlink>
          </w:p>
          <w:p w:rsidR="004E0972" w:rsidRPr="00DF3662" w:rsidRDefault="004E0972" w:rsidP="004A31C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Официальный сайт Федеральной службы государственной регистрации, кадастра икартографии – </w:t>
            </w:r>
            <w:hyperlink r:id="rId15" w:history="1">
              <w:r w:rsidRPr="00F971B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https://rosreestr.ru/wps/portal/</w:t>
              </w:r>
            </w:hyperlink>
          </w:p>
          <w:p w:rsidR="004E0972" w:rsidRPr="00DF3662" w:rsidRDefault="004E0972" w:rsidP="004A31C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662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Государственной системы правовой информации</w:t>
            </w:r>
            <w:hyperlink r:id="rId16" w:history="1">
              <w:r w:rsidRPr="00DF366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F366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DF366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F366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F366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DF366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F366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DF366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F366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E0972" w:rsidRPr="00CB42A4" w:rsidRDefault="004E0972" w:rsidP="004A31C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CB42A4">
              <w:rPr>
                <w:rFonts w:ascii="Times New Roman" w:hAnsi="Times New Roman"/>
                <w:sz w:val="24"/>
                <w:szCs w:val="24"/>
              </w:rPr>
              <w:t xml:space="preserve">База информационно-аналитических материалов Государственной Думы ФС </w:t>
            </w:r>
            <w:proofErr w:type="spellStart"/>
            <w:r w:rsidRPr="00CB42A4">
              <w:rPr>
                <w:rFonts w:ascii="Times New Roman" w:hAnsi="Times New Roman"/>
                <w:sz w:val="24"/>
                <w:szCs w:val="24"/>
              </w:rPr>
              <w:t>РФ</w:t>
            </w:r>
            <w:hyperlink r:id="rId17" w:history="1">
              <w:r w:rsidRPr="00CB42A4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proofErr w:type="spellEnd"/>
              <w:r w:rsidRPr="00CB42A4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CB42A4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proofErr w:type="spellEnd"/>
              <w:r w:rsidRPr="00CB42A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B42A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iam</w:t>
              </w:r>
              <w:proofErr w:type="spellEnd"/>
              <w:r w:rsidRPr="00CB42A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CB42A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duma</w:t>
              </w:r>
              <w:r w:rsidRPr="00CB42A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B42A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CB42A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B42A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E0972" w:rsidRPr="003A4FC0" w:rsidRDefault="004E0972" w:rsidP="004A31C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3A4FC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http</w:t>
            </w:r>
            <w:r w:rsidRPr="003A4FC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://</w:t>
            </w:r>
            <w:hyperlink r:id="rId18" w:history="1">
              <w:r w:rsidRPr="003A4FC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A4FC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</w:hyperlink>
            <w:proofErr w:type="spellStart"/>
            <w:r w:rsidRPr="003A4FC0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biblio</w:t>
            </w:r>
            <w:proofErr w:type="spellEnd"/>
            <w:r w:rsidRPr="003A4FC0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r w:rsidRPr="003A4FC0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3A4FC0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A4FC0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E0972" w:rsidRPr="003A4FC0" w:rsidRDefault="004E0972" w:rsidP="004A31C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3A4FC0">
              <w:rPr>
                <w:rFonts w:ascii="Times New Roman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http://</w:t>
            </w:r>
            <w:hyperlink r:id="rId19" w:history="1">
              <w:r w:rsidRPr="003A4FC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www.vsrf.ru</w:t>
              </w:r>
            </w:hyperlink>
          </w:p>
          <w:p w:rsidR="004E0972" w:rsidRPr="003A4FC0" w:rsidRDefault="00A30CC2" w:rsidP="004A31C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E0972" w:rsidRPr="003A4FC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http://kad.arbitr.ru</w:t>
              </w:r>
            </w:hyperlink>
          </w:p>
          <w:p w:rsidR="004E0972" w:rsidRPr="00043893" w:rsidRDefault="00A30CC2" w:rsidP="004A31C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21" w:history="1">
              <w:r w:rsidR="004E0972" w:rsidRPr="003A4FC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</w:t>
              </w:r>
              <w:r w:rsidR="004E0972" w:rsidRPr="003A4FC0">
                <w:rPr>
                  <w:rStyle w:val="a3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fips</w:t>
              </w:r>
              <w:r w:rsidR="004E0972" w:rsidRPr="003A4FC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</w:p>
          <w:p w:rsidR="009F71EE" w:rsidRPr="009F71EE" w:rsidRDefault="00A30CC2" w:rsidP="00D246D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hyperlink r:id="rId22" w:history="1">
              <w:r w:rsidR="00181516" w:rsidRPr="003A4FC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http://www.cbr.ru</w:t>
              </w:r>
            </w:hyperlink>
            <w:bookmarkStart w:id="0" w:name="_GoBack"/>
            <w:bookmarkEnd w:id="0"/>
          </w:p>
        </w:tc>
      </w:tr>
      <w:tr w:rsidR="009F71EE" w:rsidRPr="004A31C9" w:rsidTr="008768CE">
        <w:trPr>
          <w:tblCellSpacing w:w="15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68" w:rsidRPr="002F093E" w:rsidRDefault="00A50768" w:rsidP="00A5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</w:rPr>
            </w:pPr>
            <w:r w:rsidRPr="002F093E">
              <w:rPr>
                <w:rFonts w:ascii="Times New Roman CYR" w:hAnsi="Times New Roman CYR" w:cs="Times New Roman CYR"/>
                <w:bCs/>
              </w:rPr>
              <w:t xml:space="preserve">Текущий контроль знаний осуществляется преподавателем в форме: </w:t>
            </w:r>
          </w:p>
          <w:p w:rsidR="009F71EE" w:rsidRPr="004A31C9" w:rsidRDefault="00A50768" w:rsidP="00A50768">
            <w:pPr>
              <w:tabs>
                <w:tab w:val="left" w:pos="275"/>
              </w:tabs>
              <w:spacing w:after="0" w:line="240" w:lineRule="auto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опроса обучающихся, тестовых заданий, деловой игры, решения практических задач, проведения круглых столов, дискуссий, составление таблиц и  схем.</w:t>
            </w:r>
          </w:p>
        </w:tc>
      </w:tr>
      <w:tr w:rsidR="009F71EE" w:rsidRPr="009F71EE" w:rsidTr="008768CE">
        <w:trPr>
          <w:trHeight w:val="802"/>
          <w:tblCellSpacing w:w="15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4E0972" w:rsidRDefault="004E0972">
            <w:pPr>
              <w:tabs>
                <w:tab w:val="left" w:pos="275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9F71EE" w:rsidRPr="009F71EE" w:rsidRDefault="009F71EE" w:rsidP="009F71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71EE" w:rsidRPr="009F71EE" w:rsidRDefault="009F71EE" w:rsidP="009F71EE">
      <w:pPr>
        <w:rPr>
          <w:rFonts w:ascii="Times New Roman" w:hAnsi="Times New Roman" w:cs="Times New Roman"/>
          <w:sz w:val="20"/>
          <w:szCs w:val="20"/>
        </w:rPr>
      </w:pPr>
    </w:p>
    <w:p w:rsidR="009F71EE" w:rsidRPr="009F71EE" w:rsidRDefault="009F71EE" w:rsidP="00EA1B7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F71EE">
        <w:rPr>
          <w:rFonts w:ascii="Times New Roman" w:hAnsi="Times New Roman" w:cs="Times New Roman"/>
          <w:sz w:val="32"/>
          <w:szCs w:val="32"/>
        </w:rPr>
        <w:t>*Примечание:</w:t>
      </w:r>
      <w:r w:rsidRPr="009F71EE">
        <w:rPr>
          <w:rFonts w:ascii="Times New Roman" w:hAnsi="Times New Roman" w:cs="Times New Roman"/>
          <w:b/>
          <w:sz w:val="32"/>
          <w:szCs w:val="32"/>
        </w:rPr>
        <w:t xml:space="preserve"> Содержание аннотации не должно превышать      3-х страниц</w:t>
      </w:r>
    </w:p>
    <w:p w:rsidR="008A0427" w:rsidRPr="009F71EE" w:rsidRDefault="008A0427" w:rsidP="00EA1B77">
      <w:pPr>
        <w:jc w:val="both"/>
        <w:rPr>
          <w:rFonts w:ascii="Times New Roman" w:hAnsi="Times New Roman" w:cs="Times New Roman"/>
        </w:rPr>
      </w:pPr>
    </w:p>
    <w:sectPr w:rsidR="008A0427" w:rsidRPr="009F71EE" w:rsidSect="008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5A19"/>
    <w:multiLevelType w:val="hybridMultilevel"/>
    <w:tmpl w:val="164A7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011562"/>
    <w:multiLevelType w:val="hybridMultilevel"/>
    <w:tmpl w:val="44749D1C"/>
    <w:lvl w:ilvl="0" w:tplc="DACE8B44">
      <w:start w:val="5"/>
      <w:numFmt w:val="decimal"/>
      <w:lvlText w:val="%1."/>
      <w:lvlJc w:val="left"/>
      <w:pPr>
        <w:ind w:left="1524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">
    <w:nsid w:val="2A891102"/>
    <w:multiLevelType w:val="hybridMultilevel"/>
    <w:tmpl w:val="592669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47DE6"/>
    <w:multiLevelType w:val="hybridMultilevel"/>
    <w:tmpl w:val="EC2621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3B7F19"/>
    <w:multiLevelType w:val="hybridMultilevel"/>
    <w:tmpl w:val="7AE05CDE"/>
    <w:lvl w:ilvl="0" w:tplc="3BBE75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518DC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5B3"/>
    <w:multiLevelType w:val="hybridMultilevel"/>
    <w:tmpl w:val="BA8AD676"/>
    <w:lvl w:ilvl="0" w:tplc="9968D9C0">
      <w:start w:val="1"/>
      <w:numFmt w:val="bullet"/>
      <w:lvlText w:val=""/>
      <w:lvlJc w:val="left"/>
      <w:pPr>
        <w:tabs>
          <w:tab w:val="num" w:pos="1531"/>
        </w:tabs>
        <w:ind w:left="1531" w:hanging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107991"/>
    <w:multiLevelType w:val="hybridMultilevel"/>
    <w:tmpl w:val="BFA0DB18"/>
    <w:lvl w:ilvl="0" w:tplc="64F6A23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1EE"/>
    <w:rsid w:val="00043893"/>
    <w:rsid w:val="00046EE0"/>
    <w:rsid w:val="00104DB1"/>
    <w:rsid w:val="00121090"/>
    <w:rsid w:val="00181516"/>
    <w:rsid w:val="00185AC7"/>
    <w:rsid w:val="00251D2F"/>
    <w:rsid w:val="002870D9"/>
    <w:rsid w:val="00377A61"/>
    <w:rsid w:val="00384C41"/>
    <w:rsid w:val="004A31C9"/>
    <w:rsid w:val="004B7905"/>
    <w:rsid w:val="004E0972"/>
    <w:rsid w:val="0052551E"/>
    <w:rsid w:val="005E0078"/>
    <w:rsid w:val="007662EE"/>
    <w:rsid w:val="00824526"/>
    <w:rsid w:val="008768CE"/>
    <w:rsid w:val="008A0427"/>
    <w:rsid w:val="009F628E"/>
    <w:rsid w:val="009F71EE"/>
    <w:rsid w:val="00A21786"/>
    <w:rsid w:val="00A50768"/>
    <w:rsid w:val="00B60FE1"/>
    <w:rsid w:val="00C35D1A"/>
    <w:rsid w:val="00CA2033"/>
    <w:rsid w:val="00CE2A2B"/>
    <w:rsid w:val="00D03E30"/>
    <w:rsid w:val="00D17314"/>
    <w:rsid w:val="00D246DA"/>
    <w:rsid w:val="00DD409E"/>
    <w:rsid w:val="00E67690"/>
    <w:rsid w:val="00E81330"/>
    <w:rsid w:val="00E824E7"/>
    <w:rsid w:val="00EA1B77"/>
    <w:rsid w:val="00F35E85"/>
    <w:rsid w:val="00F73A9B"/>
    <w:rsid w:val="00FC1DF7"/>
    <w:rsid w:val="00FC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paragraph" w:styleId="1">
    <w:name w:val="heading 1"/>
    <w:basedOn w:val="a"/>
    <w:next w:val="a"/>
    <w:link w:val="10"/>
    <w:uiPriority w:val="99"/>
    <w:qFormat/>
    <w:rsid w:val="00DD409E"/>
    <w:pPr>
      <w:keepNext/>
      <w:spacing w:before="360" w:after="24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5AC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rsid w:val="004E097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E097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4E097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E097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lk">
    <w:name w:val="blk"/>
    <w:basedOn w:val="a0"/>
    <w:rsid w:val="00384C41"/>
  </w:style>
  <w:style w:type="paragraph" w:customStyle="1" w:styleId="g123">
    <w:name w:val="gСпис123"/>
    <w:basedOn w:val="a"/>
    <w:link w:val="g1230"/>
    <w:rsid w:val="00DD409E"/>
    <w:pPr>
      <w:tabs>
        <w:tab w:val="left" w:pos="788"/>
        <w:tab w:val="left" w:pos="1080"/>
        <w:tab w:val="num" w:pos="1440"/>
      </w:tabs>
      <w:spacing w:after="0"/>
      <w:ind w:left="1440" w:hanging="36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g1230">
    <w:name w:val="gСпис123 Знак Знак"/>
    <w:link w:val="g123"/>
    <w:rsid w:val="00DD409E"/>
    <w:rPr>
      <w:rFonts w:ascii="Times New Roman" w:eastAsia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9"/>
    <w:rsid w:val="00DD409E"/>
    <w:rPr>
      <w:rFonts w:ascii="Times New Roman" w:eastAsia="Times New Roman" w:hAnsi="Times New Roman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7521" TargetMode="External"/><Relationship Id="rId13" Type="http://schemas.openxmlformats.org/officeDocument/2006/relationships/hyperlink" Target="http://www.vsrf.ru/" TargetMode="External"/><Relationship Id="rId18" Type="http://schemas.openxmlformats.org/officeDocument/2006/relationships/hyperlink" Target="http://www.znanium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ips.ru" TargetMode="External"/><Relationship Id="rId7" Type="http://schemas.openxmlformats.org/officeDocument/2006/relationships/hyperlink" Target="https://biblio-online.ru/bcode/385809" TargetMode="External"/><Relationship Id="rId12" Type="http://schemas.openxmlformats.org/officeDocument/2006/relationships/hyperlink" Target="http://www.council.gov.ru/" TargetMode="External"/><Relationship Id="rId17" Type="http://schemas.openxmlformats.org/officeDocument/2006/relationships/hyperlink" Target="http://www.iam.duma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o.gov.ru" TargetMode="External"/><Relationship Id="rId20" Type="http://schemas.openxmlformats.org/officeDocument/2006/relationships/hyperlink" Target="http://kad.arbit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47582" TargetMode="External"/><Relationship Id="rId11" Type="http://schemas.openxmlformats.org/officeDocument/2006/relationships/hyperlink" Target="http://www.duma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osreestr.ru/wps/porta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blio-online.ru/bcode/438033" TargetMode="External"/><Relationship Id="rId19" Type="http://schemas.openxmlformats.org/officeDocument/2006/relationships/hyperlink" Target="http://www.vs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4115" TargetMode="External"/><Relationship Id="rId14" Type="http://schemas.openxmlformats.org/officeDocument/2006/relationships/hyperlink" Target="http://www.economy.gov.ru/minec/main" TargetMode="External"/><Relationship Id="rId22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 УККО</dc:creator>
  <cp:lastModifiedBy>Алексей</cp:lastModifiedBy>
  <cp:revision>16</cp:revision>
  <dcterms:created xsi:type="dcterms:W3CDTF">2019-09-14T06:38:00Z</dcterms:created>
  <dcterms:modified xsi:type="dcterms:W3CDTF">2019-10-16T17:07:00Z</dcterms:modified>
</cp:coreProperties>
</file>