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B5" w:rsidRDefault="004D5FB5" w:rsidP="004D5F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4D5FB5" w:rsidRPr="00F16E43" w:rsidRDefault="004D5FB5" w:rsidP="004D5F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«Международное частное право»</w:t>
      </w:r>
      <w:r w:rsidRPr="00F16E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332"/>
        <w:tblW w:w="102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7797"/>
      </w:tblGrid>
      <w:tr w:rsidR="004D5FB5" w:rsidRPr="00F16E43" w:rsidTr="008A00CD">
        <w:trPr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ind w:left="117" w:right="244" w:firstLine="239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F16E43">
              <w:rPr>
                <w:rFonts w:ascii="Times New Roman" w:hAnsi="Times New Roman"/>
              </w:rPr>
              <w:t xml:space="preserve">Целью </w:t>
            </w:r>
            <w:r w:rsidRPr="00051B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изучения дисциплины «Международное частное право» является </w:t>
            </w:r>
            <w:r w:rsidRPr="00051BF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обучающимися необходимого уровня знаний, умений, навыков, опыта деятельности в сфере коллизионного и материально-правового регулирования гражданско-правовых отношений, </w:t>
            </w:r>
            <w:r w:rsidRPr="004D5FB5">
              <w:rPr>
                <w:rFonts w:ascii="Times New Roman" w:hAnsi="Times New Roman" w:cs="Times New Roman"/>
                <w:sz w:val="24"/>
                <w:szCs w:val="24"/>
              </w:rPr>
              <w:t>осложненных иностранным элементом</w:t>
            </w:r>
            <w:r w:rsidRPr="004D5FB5">
              <w:rPr>
                <w:noProof/>
                <w:sz w:val="24"/>
                <w:szCs w:val="24"/>
              </w:rPr>
              <w:t>,</w:t>
            </w:r>
            <w:r w:rsidRPr="004D5FB5">
              <w:rPr>
                <w:rFonts w:ascii="Times New Roman" w:hAnsi="Times New Roman"/>
                <w:noProof/>
                <w:sz w:val="24"/>
                <w:szCs w:val="24"/>
              </w:rPr>
              <w:t xml:space="preserve"> а также формирование компетенций, необходимых для освоения указанных знаний, умений и владения навыками</w:t>
            </w:r>
            <w:r w:rsidRPr="004D5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FB5" w:rsidRPr="00F16E43" w:rsidTr="008A00CD">
        <w:trPr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4D5FB5" w:rsidRDefault="004D5FB5" w:rsidP="004D5FB5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1F1F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Учебная дисциплина «Международное частное право» предназначена для студентов, обучающихся по ОП направления  40.03.01 - «Юриспруденция», квалификация – </w:t>
            </w:r>
            <w:r w:rsidRPr="001F1FE7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  <w:t>«бакалавр» и входит в базовую часть Блока</w:t>
            </w:r>
            <w:r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1F1FE7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  <w:t>1</w:t>
            </w:r>
          </w:p>
          <w:p w:rsidR="004D5FB5" w:rsidRPr="00051BFF" w:rsidRDefault="004D5FB5" w:rsidP="004D5FB5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51B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Учебная дисциплина содержательно и логически связана с другими учебными дисциплинами, изучаемыми студентами. Предшествуют освоению студентами данной дисциплины такие учебные дисциплины, как «Теория государства и права», «Гражданское право», «Предпринимательское право», «Гражданский процесс» и другие. </w:t>
            </w:r>
          </w:p>
          <w:p w:rsidR="004D5FB5" w:rsidRPr="00F16E43" w:rsidRDefault="004D5FB5" w:rsidP="008A00CD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D5FB5" w:rsidRPr="00F16E43" w:rsidTr="008A00CD">
        <w:trPr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4D5FB5" w:rsidRPr="004D5FB5" w:rsidRDefault="004D5FB5" w:rsidP="008A00CD">
            <w:pPr>
              <w:tabs>
                <w:tab w:val="left" w:pos="33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r w:rsidRPr="004D5FB5">
              <w:rPr>
                <w:rFonts w:ascii="Times New Roman" w:hAnsi="Times New Roman"/>
                <w:noProof/>
                <w:sz w:val="24"/>
                <w:szCs w:val="24"/>
              </w:rPr>
              <w:t xml:space="preserve">обучающийся </w:t>
            </w: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должен обладать следующими компетенциями: </w:t>
            </w:r>
          </w:p>
          <w:p w:rsidR="004D5FB5" w:rsidRPr="001F1FE7" w:rsidRDefault="004D5FB5" w:rsidP="004D5FB5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1F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1F1FE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4D5FB5" w:rsidRPr="001F1FE7" w:rsidRDefault="004D5FB5" w:rsidP="004D5FB5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1FE7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4D5FB5" w:rsidRPr="001F1FE7" w:rsidRDefault="004D5FB5" w:rsidP="004D5FB5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1FE7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способностью работать на благо общества и государства (ОПК-2);</w:t>
            </w:r>
          </w:p>
          <w:p w:rsidR="004D5FB5" w:rsidRPr="001F1FE7" w:rsidRDefault="004D5FB5" w:rsidP="004D5FB5">
            <w:pPr>
              <w:pStyle w:val="1"/>
              <w:spacing w:line="240" w:lineRule="auto"/>
              <w:ind w:firstLine="567"/>
              <w:jc w:val="both"/>
              <w:rPr>
                <w:b w:val="0"/>
                <w:iCs/>
                <w:szCs w:val="24"/>
              </w:rPr>
            </w:pPr>
            <w:r w:rsidRPr="001F1FE7">
              <w:rPr>
                <w:b w:val="0"/>
                <w:iCs/>
                <w:szCs w:val="24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  <w:p w:rsidR="004D5FB5" w:rsidRPr="00F16E43" w:rsidRDefault="004D5FB5" w:rsidP="008A00CD">
            <w:pPr>
              <w:tabs>
                <w:tab w:val="left" w:pos="335"/>
              </w:tabs>
              <w:spacing w:after="0" w:line="240" w:lineRule="auto"/>
              <w:ind w:firstLine="335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D5FB5" w:rsidRPr="00F16E43" w:rsidTr="008A00CD">
        <w:trPr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4D5FB5" w:rsidRPr="004D5FB5" w:rsidRDefault="004D5FB5" w:rsidP="008A00CD">
            <w:pPr>
              <w:tabs>
                <w:tab w:val="left" w:pos="-510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r w:rsidRPr="004D5FB5">
              <w:rPr>
                <w:rFonts w:ascii="Times New Roman" w:hAnsi="Times New Roman"/>
                <w:noProof/>
                <w:sz w:val="24"/>
                <w:szCs w:val="24"/>
              </w:rPr>
              <w:t xml:space="preserve">обучающийся </w:t>
            </w: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>должен:</w:t>
            </w:r>
          </w:p>
          <w:p w:rsidR="004D5FB5" w:rsidRPr="00051BFF" w:rsidRDefault="004D5FB5" w:rsidP="008A00CD">
            <w:pPr>
              <w:tabs>
                <w:tab w:val="left" w:pos="305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1B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051BFF">
              <w:rPr>
                <w:rFonts w:ascii="Times New Roman" w:hAnsi="Times New Roman" w:cs="Times New Roman"/>
                <w:sz w:val="24"/>
                <w:szCs w:val="24"/>
              </w:rPr>
              <w:t>основные институты международного частного права, их роль и значение; правила выбора права, применимого в целях регулирования частноправовых отношений, осложненных иностранным элементом; случаи применения частного права иностранных государств; основы коллизионного и материально-правового регулирования отношений частноправового характера с участием иностранных лиц или осложненных иным иностранным элементом;</w:t>
            </w:r>
            <w:r w:rsidRPr="00051B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D5FB5" w:rsidRPr="00051BFF" w:rsidRDefault="004D5FB5" w:rsidP="008A00CD">
            <w:pPr>
              <w:tabs>
                <w:tab w:val="left" w:pos="305"/>
              </w:tabs>
              <w:spacing w:after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1B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051BF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 международного частного права; анализировать изменения в законодательстве; толковать и применять нормы международного частного права; разрешать правовые проблемы, возникающие в сфере отношений, осложненных иностранным элементом; </w:t>
            </w:r>
          </w:p>
          <w:p w:rsidR="004D5FB5" w:rsidRPr="00051BFF" w:rsidRDefault="004D5FB5" w:rsidP="008A00C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Владеть: </w:t>
            </w:r>
            <w:r w:rsidRPr="00051BF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юридически правильно квалифицировать факты и обстоятельства, разрешения правовых проблем, возникающих в </w:t>
            </w:r>
            <w:r w:rsidRPr="0005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отношений, осложненных иностранным элементом.</w:t>
            </w:r>
          </w:p>
          <w:p w:rsidR="004D5FB5" w:rsidRPr="00F16E43" w:rsidRDefault="004D5FB5" w:rsidP="008A00CD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D5FB5" w:rsidRPr="00F16E43" w:rsidTr="008A00CD">
        <w:trPr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71470">
              <w:rPr>
                <w:rFonts w:ascii="Times New Roman" w:hAnsi="Times New Roman"/>
              </w:rPr>
              <w:t>1</w:t>
            </w:r>
            <w:r w:rsidRPr="004D5FB5">
              <w:rPr>
                <w:rFonts w:ascii="Times New Roman" w:hAnsi="Times New Roman"/>
                <w:sz w:val="24"/>
                <w:szCs w:val="24"/>
              </w:rPr>
              <w:t xml:space="preserve">.  Понятие, предмет, методы, система и источники международного частного права. Унифицированные нормы в МЧП 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2. Коллизионные нормы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3. Общие понятия международного частного права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4.  Физические лица как субъекты международного частного права 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5. Юридические лица в международном частном праве 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6.  Государство как субъект международного частного права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7.  Право собственности и иные вещные права в МЧП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8.  Сделки и договорные обязательства в международном частном праве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9.  Международные перевозки грузов, пассажиров и их багажа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10.  Международные денежные обязательства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11.</w:t>
            </w:r>
            <w:r w:rsidRPr="004D5FB5">
              <w:rPr>
                <w:sz w:val="24"/>
                <w:szCs w:val="24"/>
              </w:rPr>
              <w:t xml:space="preserve"> </w:t>
            </w:r>
            <w:r w:rsidRPr="004D5FB5">
              <w:rPr>
                <w:rFonts w:ascii="Times New Roman" w:hAnsi="Times New Roman"/>
                <w:sz w:val="24"/>
                <w:szCs w:val="24"/>
              </w:rPr>
              <w:t>Внедоговорные обязательства, осложненные иностранным элементом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12.  Интеллектуальная собственность в международном частном праве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13.  Трудовые отношения, осложненные иностранным элементом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14.  Семейные отношения в МЧП 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15.  Наследственные отношения, осложненные иностранным элементом</w:t>
            </w:r>
          </w:p>
          <w:p w:rsidR="004D5FB5" w:rsidRPr="004D5FB5" w:rsidRDefault="004D5FB5" w:rsidP="008A00C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16.  Международный гражданский процесс. Международный коммерческий арбитраж</w:t>
            </w:r>
          </w:p>
          <w:p w:rsidR="004D5FB5" w:rsidRPr="00F16E43" w:rsidRDefault="004D5FB5" w:rsidP="008A00CD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</w:p>
        </w:tc>
      </w:tr>
      <w:tr w:rsidR="004D5FB5" w:rsidRPr="00F16E43" w:rsidTr="008A00CD">
        <w:trPr>
          <w:trHeight w:val="516"/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4D5FB5" w:rsidRPr="004D5FB5" w:rsidRDefault="004D5FB5" w:rsidP="008A00CD">
            <w:pPr>
              <w:tabs>
                <w:tab w:val="left" w:pos="-385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FB5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 литература:</w:t>
            </w:r>
          </w:p>
          <w:p w:rsidR="004D5FB5" w:rsidRPr="004D5FB5" w:rsidRDefault="004D5FB5" w:rsidP="008A00CD">
            <w:pPr>
              <w:tabs>
                <w:tab w:val="left" w:pos="-385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5FB5" w:rsidRPr="004D5FB5" w:rsidRDefault="004D5FB5" w:rsidP="004D5FB5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Международное частное право</w:t>
            </w:r>
            <w:proofErr w:type="gram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/ И. В. </w:t>
            </w:r>
            <w:proofErr w:type="spell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Гетьман-Павлова</w:t>
            </w:r>
            <w:proofErr w:type="spell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, 2019. — 416 с. — (Бакалавр.</w:t>
            </w:r>
            <w:proofErr w:type="gram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— ISBN 978-5-534-05235-0. — Текст</w:t>
            </w:r>
            <w:proofErr w:type="gram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color w:val="333333"/>
                <w:sz w:val="24"/>
                <w:szCs w:val="24"/>
                <w:shd w:val="clear" w:color="auto" w:fill="FFFFFF"/>
              </w:rPr>
              <w:t xml:space="preserve"> [сайт]. — URL</w:t>
            </w:r>
            <w:r w:rsidRPr="004D5FB5">
              <w:rPr>
                <w:sz w:val="24"/>
                <w:szCs w:val="24"/>
                <w:shd w:val="clear" w:color="auto" w:fill="FFFFFF"/>
              </w:rPr>
              <w:t>:</w:t>
            </w:r>
            <w:hyperlink r:id="rId5" w:tgtFrame="_blank" w:history="1">
              <w:r w:rsidRPr="004D5FB5">
                <w:rPr>
                  <w:rStyle w:val="a3"/>
                  <w:sz w:val="24"/>
                  <w:szCs w:val="24"/>
                  <w:shd w:val="clear" w:color="auto" w:fill="FFFFFF"/>
                </w:rPr>
                <w:t>https://biblio-online.ru/bcode/431732</w:t>
              </w:r>
            </w:hyperlink>
          </w:p>
          <w:p w:rsidR="004D5FB5" w:rsidRPr="004D5FB5" w:rsidRDefault="004D5FB5" w:rsidP="004D5FB5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4D5FB5">
              <w:rPr>
                <w:sz w:val="24"/>
                <w:szCs w:val="24"/>
                <w:shd w:val="clear" w:color="auto" w:fill="FFFFFF"/>
              </w:rPr>
              <w:t>Международное частное право в 3 т. Том 1 общая часть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 и магистратуры / И. В.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Гетьман-Павлова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>, 2019. — 249 с. — (Высшее образование). — ISBN 978-5-534-01969-8. — Текст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6" w:tgtFrame="_blank" w:history="1">
              <w:r w:rsidRPr="004D5FB5">
                <w:rPr>
                  <w:rStyle w:val="a3"/>
                  <w:sz w:val="24"/>
                  <w:szCs w:val="24"/>
                  <w:shd w:val="clear" w:color="auto" w:fill="FFFFFF"/>
                </w:rPr>
                <w:t>https://biblio-online.ru/bcode/434474</w:t>
              </w:r>
            </w:hyperlink>
          </w:p>
          <w:p w:rsidR="004D5FB5" w:rsidRPr="004D5FB5" w:rsidRDefault="004D5FB5" w:rsidP="004D5FB5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4D5FB5">
              <w:rPr>
                <w:sz w:val="24"/>
                <w:szCs w:val="24"/>
                <w:shd w:val="clear" w:color="auto" w:fill="FFFFFF"/>
              </w:rPr>
              <w:t>Международное частное право в 3 т. Том 2. Особенная часть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 и магистратуры / И. В.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Гетьман-Павлова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>, 2019. — 396 с. — (Бакалавр и магистр.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— ISBN 978-5-534-01972-8. — Текст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7" w:tgtFrame="_blank" w:history="1">
              <w:r w:rsidRPr="004D5FB5">
                <w:rPr>
                  <w:rStyle w:val="a3"/>
                  <w:sz w:val="24"/>
                  <w:szCs w:val="24"/>
                  <w:shd w:val="clear" w:color="auto" w:fill="FFFFFF"/>
                </w:rPr>
                <w:t>https://biblio-online.ru/bcode/434476</w:t>
              </w:r>
            </w:hyperlink>
          </w:p>
          <w:p w:rsidR="004D5FB5" w:rsidRPr="004D5FB5" w:rsidRDefault="004D5FB5" w:rsidP="004D5FB5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4D5FB5">
              <w:rPr>
                <w:sz w:val="24"/>
                <w:szCs w:val="24"/>
                <w:shd w:val="clear" w:color="auto" w:fill="FFFFFF"/>
              </w:rPr>
              <w:t>Международное частное право в 3 т. Том 3. Материально-процессуальные и процессуальные отрасли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 и магистратуры / И. В.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Гетьман-Павлова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>, 2019. — 212 с. — (Бакалавр и магистр.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— ISBN 978-5-534-01974-2. — Текст</w:t>
            </w:r>
            <w:proofErr w:type="gramStart"/>
            <w:r w:rsidRPr="004D5F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D5FB5">
              <w:rPr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4D5F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5FB5">
              <w:rPr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8" w:tgtFrame="_blank" w:history="1">
              <w:r w:rsidRPr="004D5FB5">
                <w:rPr>
                  <w:rStyle w:val="a3"/>
                  <w:sz w:val="24"/>
                  <w:szCs w:val="24"/>
                  <w:shd w:val="clear" w:color="auto" w:fill="FFFFFF"/>
                </w:rPr>
                <w:t>https://biblio-online.ru/bcode/434477</w:t>
              </w:r>
            </w:hyperlink>
            <w:r w:rsidRPr="004D5FB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FB5" w:rsidRPr="004D5FB5" w:rsidRDefault="004D5FB5" w:rsidP="008A00CD">
            <w:pPr>
              <w:tabs>
                <w:tab w:val="left" w:pos="-385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5FB5" w:rsidRPr="004D5FB5" w:rsidRDefault="004D5FB5" w:rsidP="008A00CD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Программное обеспечение и </w:t>
            </w:r>
            <w:proofErr w:type="gramStart"/>
            <w:r w:rsidRPr="004D5FB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Интернет–ресурсы</w:t>
            </w:r>
            <w:proofErr w:type="gramEnd"/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4D5FB5" w:rsidRPr="004D5FB5" w:rsidRDefault="004D5FB5" w:rsidP="008A00CD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right="24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D5FB5">
              <w:rPr>
                <w:rFonts w:ascii="Times New Roman" w:hAnsi="Times New Roman"/>
                <w:sz w:val="24"/>
                <w:szCs w:val="24"/>
              </w:rPr>
              <w:t>MicrosoftWord</w:t>
            </w:r>
            <w:proofErr w:type="spellEnd"/>
            <w:r w:rsidRPr="004D5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FB5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4D5F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4D5FB5">
              <w:rPr>
                <w:rFonts w:ascii="Times New Roman" w:hAnsi="Times New Roman"/>
                <w:sz w:val="24"/>
                <w:szCs w:val="24"/>
              </w:rPr>
              <w:t>MicrosoftPowerPoint</w:t>
            </w:r>
            <w:proofErr w:type="spellEnd"/>
            <w:r w:rsidRPr="004D5FB5">
              <w:rPr>
                <w:rFonts w:ascii="Times New Roman" w:hAnsi="Times New Roman"/>
                <w:sz w:val="24"/>
                <w:szCs w:val="24"/>
              </w:rPr>
              <w:t>, правовые системы «</w:t>
            </w: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>Консультант Плюс», «Гарант»</w:t>
            </w:r>
          </w:p>
          <w:p w:rsidR="004D5FB5" w:rsidRPr="004D5FB5" w:rsidRDefault="004D5FB5" w:rsidP="008A00C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D5FB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http://www.vsrf.ru/</w:t>
              </w:r>
            </w:hyperlink>
            <w:r w:rsidRPr="004D5FB5">
              <w:rPr>
                <w:rFonts w:ascii="Times New Roman" w:hAnsi="Times New Roman"/>
                <w:sz w:val="24"/>
                <w:szCs w:val="24"/>
              </w:rPr>
              <w:t xml:space="preserve"> официальный сайт </w:t>
            </w:r>
            <w:hyperlink r:id="rId10" w:history="1">
              <w:r w:rsidRPr="004D5FB5">
                <w:rPr>
                  <w:rStyle w:val="a3"/>
                  <w:rFonts w:ascii="Times New Roman" w:hAnsi="Times New Roman"/>
                  <w:sz w:val="24"/>
                  <w:szCs w:val="24"/>
                </w:rPr>
                <w:t>Верховного Суда Российской Федерации</w:t>
              </w:r>
            </w:hyperlink>
          </w:p>
          <w:p w:rsidR="004D5FB5" w:rsidRPr="004D5FB5" w:rsidRDefault="004D5FB5" w:rsidP="008A00C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1" w:history="1">
              <w:r w:rsidRPr="004D5FB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www.duma.gov.ru</w:t>
              </w:r>
            </w:hyperlink>
            <w:r w:rsidRPr="004D5FB5">
              <w:rPr>
                <w:rFonts w:ascii="Times New Roman" w:hAnsi="Times New Roman"/>
                <w:sz w:val="24"/>
                <w:szCs w:val="24"/>
              </w:rPr>
              <w:t xml:space="preserve">   официальный сайт Государственной Думы    Федерального Собрания РФ (содержит информацию о структуре, составе    и деятельности Государственной Думы, в том числе сведения о ходе    законопроектной работы, тексты законопроектов, находящихся на    рассмотрении в Государственной Думе)</w:t>
            </w:r>
          </w:p>
        </w:tc>
      </w:tr>
      <w:tr w:rsidR="004D5FB5" w:rsidRPr="00F16E43" w:rsidTr="008A00CD">
        <w:trPr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4D5FB5" w:rsidRPr="004D5FB5" w:rsidRDefault="004D5FB5" w:rsidP="008A00CD">
            <w:pPr>
              <w:tabs>
                <w:tab w:val="left" w:pos="219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>Тестовые задания, деловая игра, решение практических задач, круглый стол, дискуссия, доклады, составление процессуальных документов</w:t>
            </w:r>
            <w:bookmarkStart w:id="0" w:name="_GoBack"/>
            <w:bookmarkEnd w:id="0"/>
            <w:r w:rsidRPr="004D5F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D5FB5" w:rsidRPr="00F16E43" w:rsidTr="008A00CD">
        <w:trPr>
          <w:trHeight w:val="133"/>
          <w:tblCellSpacing w:w="15" w:type="dxa"/>
        </w:trPr>
        <w:tc>
          <w:tcPr>
            <w:tcW w:w="2365" w:type="dxa"/>
            <w:vAlign w:val="center"/>
          </w:tcPr>
          <w:p w:rsidR="004D5FB5" w:rsidRPr="00F16E43" w:rsidRDefault="004D5FB5" w:rsidP="008A00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4D5FB5" w:rsidRPr="004D5FB5" w:rsidRDefault="004D5FB5" w:rsidP="008A00CD">
            <w:pPr>
              <w:tabs>
                <w:tab w:val="left" w:pos="27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FB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D5FB5" w:rsidRPr="00F16E43" w:rsidRDefault="004D5FB5" w:rsidP="004D5F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5FB5" w:rsidRDefault="004D5FB5" w:rsidP="004D5FB5"/>
    <w:p w:rsidR="004D5FB5" w:rsidRDefault="004D5FB5" w:rsidP="004D5FB5">
      <w:pPr>
        <w:ind w:left="-851"/>
      </w:pPr>
    </w:p>
    <w:p w:rsidR="008914EE" w:rsidRDefault="008914EE"/>
    <w:sectPr w:rsidR="008914EE" w:rsidSect="008F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310"/>
    <w:multiLevelType w:val="hybridMultilevel"/>
    <w:tmpl w:val="313AE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5FB5"/>
    <w:rsid w:val="004D5FB5"/>
    <w:rsid w:val="0089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5F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4D5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4D5FB5"/>
    <w:rPr>
      <w:rFonts w:ascii="Calibri" w:eastAsia="Calibri" w:hAnsi="Calibri" w:cs="Times New Roman"/>
    </w:rPr>
  </w:style>
  <w:style w:type="character" w:styleId="a3">
    <w:name w:val="Hyperlink"/>
    <w:rsid w:val="004D5FB5"/>
    <w:rPr>
      <w:color w:val="0000FF"/>
      <w:u w:val="single"/>
    </w:rPr>
  </w:style>
  <w:style w:type="paragraph" w:customStyle="1" w:styleId="12">
    <w:name w:val="Абзац списка1"/>
    <w:basedOn w:val="a"/>
    <w:link w:val="ListParagraphChar"/>
    <w:rsid w:val="004D5FB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4D5FB5"/>
    <w:rPr>
      <w:rFonts w:ascii="Calibri" w:eastAsia="Times New Roman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D5F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D5FB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4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44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474" TargetMode="External"/><Relationship Id="rId11" Type="http://schemas.openxmlformats.org/officeDocument/2006/relationships/hyperlink" Target="http://www.duma.gov.ru" TargetMode="External"/><Relationship Id="rId5" Type="http://schemas.openxmlformats.org/officeDocument/2006/relationships/hyperlink" Target="https://biblio-online.ru/bcode/431732" TargetMode="External"/><Relationship Id="rId10" Type="http://schemas.openxmlformats.org/officeDocument/2006/relationships/hyperlink" Target="http://www.vsrf.ru/catalog.php?c1=&#1054;%20&#1042;&#1077;&#1088;&#1093;&#1086;&#1074;&#1085;&#1086;&#1084;%20&#1057;&#1091;&#1076;&#1077;%20&#1056;&#1086;&#1089;&#1089;&#1080;&#1081;&#1089;&#1082;&#1086;&#1081;%20&#1060;&#1077;&#1076;&#1077;&#1088;&#1072;&#1094;&#1080;&#1080;&amp;c2=&#1055;&#1086;&#1083;&#1085;&#1086;&#1084;&#1086;&#1095;&#1080;&#1103;%20&#1042;&#1077;&#1088;&#1093;&#1086;&#1074;&#1085;&#1086;&#1075;&#1086;%20&#1057;&#1091;&#1076;&#1072;%20&#1056;&#1086;&#1089;&#1089;&#1080;&#1081;&#1089;&#1082;&#1086;&#1081;%20&#1060;&#1077;&#1076;&#1077;&#1088;&#1072;&#1094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2019-10-13T19:27:00Z</dcterms:created>
  <dcterms:modified xsi:type="dcterms:W3CDTF">2019-10-13T19:32:00Z</dcterms:modified>
</cp:coreProperties>
</file>