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Default="009F71EE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1337F">
        <w:rPr>
          <w:rFonts w:ascii="Times New Roman" w:hAnsi="Times New Roman" w:cs="Times New Roman"/>
          <w:b/>
          <w:bCs/>
          <w:sz w:val="28"/>
          <w:szCs w:val="28"/>
        </w:rPr>
        <w:t>ГОСУДАРСТВЕННАЯ СЛУЖБА В РФ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0016A" w:rsidRPr="0050016A" w:rsidRDefault="0050016A" w:rsidP="0050016A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0016A">
        <w:rPr>
          <w:rFonts w:ascii="Times New Roman" w:hAnsi="Times New Roman" w:cs="Times New Roman"/>
          <w:b/>
          <w:bCs/>
          <w:sz w:val="28"/>
          <w:szCs w:val="28"/>
        </w:rPr>
        <w:t>Направление под</w:t>
      </w:r>
      <w:r>
        <w:rPr>
          <w:rFonts w:ascii="Times New Roman" w:hAnsi="Times New Roman" w:cs="Times New Roman"/>
          <w:b/>
          <w:bCs/>
          <w:sz w:val="28"/>
          <w:szCs w:val="28"/>
        </w:rPr>
        <w:t>готовки 40.03.01  Юриспруденция</w:t>
      </w:r>
    </w:p>
    <w:p w:rsidR="0050016A" w:rsidRPr="009F71EE" w:rsidRDefault="0050016A" w:rsidP="0050016A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0016A">
        <w:rPr>
          <w:rFonts w:ascii="Times New Roman" w:hAnsi="Times New Roman" w:cs="Times New Roman"/>
          <w:b/>
          <w:bCs/>
          <w:sz w:val="28"/>
          <w:szCs w:val="28"/>
        </w:rPr>
        <w:t>Судебно-адвокатский профиль</w:t>
      </w:r>
    </w:p>
    <w:p w:rsidR="009F71EE" w:rsidRPr="009F71EE" w:rsidRDefault="009F71EE" w:rsidP="009F71EE">
      <w:pPr>
        <w:spacing w:before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E1337F" w:rsidP="00F23F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33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формирование у обучающегося нового мышления, основанного на систематизированных знаниях о сущности государственной службы, ее организации и функционировании в различных органах государственной власти, о принципах государственной службы, ее актуальных проблемах и задачах.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E1337F" w:rsidP="00E1337F">
            <w:pPr>
              <w:tabs>
                <w:tab w:val="left" w:pos="27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«Государственная служба в РФ» входит в состав вариативной части  учебного плана по направлению подготовки 40.03.01 Юриспруденция (Судебно-адвокатский профиль).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78" w:rsidRPr="004A2C78" w:rsidRDefault="004A2C78" w:rsidP="00F23F88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следующими компетенциями:</w:t>
            </w:r>
          </w:p>
          <w:p w:rsidR="00E1337F" w:rsidRPr="00E1337F" w:rsidRDefault="00E1337F" w:rsidP="00E133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способностью работать в коллективе, толерантно воспринимая социальные, этнические,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конфессиональные</w:t>
            </w:r>
          </w:p>
          <w:p w:rsidR="00E1337F" w:rsidRPr="00E1337F" w:rsidRDefault="00E1337F" w:rsidP="00E133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культурные различия</w:t>
            </w:r>
          </w:p>
          <w:p w:rsidR="00E1337F" w:rsidRPr="00E1337F" w:rsidRDefault="00E1337F" w:rsidP="00E133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E1337F" w:rsidRPr="00E1337F" w:rsidRDefault="00E1337F" w:rsidP="00E133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  <w:p w:rsidR="009F71EE" w:rsidRPr="009F71EE" w:rsidRDefault="00E1337F" w:rsidP="00E133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32" w:rsidRPr="008E0B15" w:rsidRDefault="00240632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должен: </w:t>
            </w:r>
          </w:p>
          <w:p w:rsidR="00E1337F" w:rsidRPr="00E1337F" w:rsidRDefault="00E1337F" w:rsidP="00E133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hAnsi="Times New Roman" w:cs="Times New Roman"/>
                <w:sz w:val="24"/>
                <w:szCs w:val="24"/>
              </w:rPr>
              <w:t xml:space="preserve">Знать: методологию принятия решений </w:t>
            </w:r>
            <w:proofErr w:type="gramStart"/>
            <w:r w:rsidRPr="00E133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337F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End"/>
            <w:r w:rsidRPr="00E1337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принципа законности; механизм и средства правового регулирования, принципы построения системы законодательства,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систематизации законодательства, </w:t>
            </w:r>
            <w:r w:rsidRPr="00E1337F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по обеспечению законности и правопорядка, безопасности личности, общества, государства</w:t>
            </w:r>
          </w:p>
          <w:p w:rsidR="00E1337F" w:rsidRPr="00E1337F" w:rsidRDefault="00E1337F" w:rsidP="00E133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принимать решения и обеспечивать их реализацию в строгом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7F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законом, применять правовые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7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принимать решения и совершать </w:t>
            </w:r>
            <w:r w:rsidRPr="00E1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действия в точном соответствии с законом;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7F">
              <w:rPr>
                <w:rFonts w:ascii="Times New Roman" w:hAnsi="Times New Roman" w:cs="Times New Roman"/>
                <w:sz w:val="24"/>
                <w:szCs w:val="24"/>
              </w:rPr>
              <w:t>выполнять должностные обязанности по обеспечению законности и правопорядка, безопасности личности, общества, государства</w:t>
            </w:r>
          </w:p>
          <w:p w:rsidR="009F71EE" w:rsidRPr="008E0B15" w:rsidRDefault="00E1337F" w:rsidP="00E1337F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E1337F">
              <w:rPr>
                <w:rFonts w:ascii="Times New Roman" w:hAnsi="Times New Roman" w:cs="Times New Roman"/>
                <w:sz w:val="24"/>
                <w:szCs w:val="24"/>
              </w:rPr>
              <w:t>Владеть: навыками принятия решения  и совершения юридических действий в точном соответствии с законом; навыками анализа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7F">
              <w:rPr>
                <w:rFonts w:ascii="Times New Roman" w:hAnsi="Times New Roman" w:cs="Times New Roman"/>
                <w:sz w:val="24"/>
                <w:szCs w:val="24"/>
              </w:rPr>
              <w:t>применения правовых средств, навыками систематизации и анализа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337F">
              <w:rPr>
                <w:rFonts w:ascii="Times New Roman" w:hAnsi="Times New Roman" w:cs="Times New Roman"/>
                <w:sz w:val="24"/>
                <w:szCs w:val="24"/>
              </w:rPr>
              <w:t>навыками обеспечения законности и правопорядка, безопасности личности, общества, государства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7F" w:rsidRPr="00E1337F" w:rsidRDefault="00E1337F" w:rsidP="00E1337F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Государственная служба в РФ: понятие, виды, принципы.</w:t>
            </w:r>
          </w:p>
          <w:p w:rsidR="00E1337F" w:rsidRPr="00E1337F" w:rsidRDefault="00E1337F" w:rsidP="00E1337F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История развития государственной службы в РФ.</w:t>
            </w:r>
          </w:p>
          <w:p w:rsidR="00E1337F" w:rsidRPr="00E1337F" w:rsidRDefault="00E1337F" w:rsidP="00E1337F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Организация государственной службы в РФ.</w:t>
            </w:r>
          </w:p>
          <w:p w:rsidR="00E1337F" w:rsidRPr="00E1337F" w:rsidRDefault="00E1337F" w:rsidP="00E1337F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Прохождение государственной службы в РФ.</w:t>
            </w:r>
          </w:p>
          <w:p w:rsidR="00E1337F" w:rsidRPr="00E1337F" w:rsidRDefault="00E1337F" w:rsidP="00E1337F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Кадровая работа на государственной службе.</w:t>
            </w:r>
          </w:p>
          <w:p w:rsidR="00E1337F" w:rsidRPr="00E1337F" w:rsidRDefault="00E1337F" w:rsidP="00E1337F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Профессиональная этика и противодействие коррупции на государственной службе.</w:t>
            </w:r>
          </w:p>
          <w:p w:rsidR="00E1337F" w:rsidRPr="00E1337F" w:rsidRDefault="00E1337F" w:rsidP="00E1337F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Экономические основы государственной службы.</w:t>
            </w:r>
          </w:p>
          <w:p w:rsidR="00E1337F" w:rsidRPr="00E1337F" w:rsidRDefault="00E1337F" w:rsidP="00E1337F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Эффективность государственной службы.</w:t>
            </w:r>
          </w:p>
          <w:p w:rsidR="009F71EE" w:rsidRPr="008E0B15" w:rsidRDefault="00E1337F" w:rsidP="00E1337F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Организация государственной службы в зарубежных странах.</w:t>
            </w:r>
          </w:p>
        </w:tc>
      </w:tr>
      <w:tr w:rsidR="009F71EE" w:rsidRPr="009F71EE" w:rsidTr="009F71EE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7F" w:rsidRPr="00E1337F" w:rsidRDefault="00E1337F" w:rsidP="00E133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E13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Основная и дополнительная литература:</w:t>
            </w:r>
          </w:p>
          <w:p w:rsidR="00C05704" w:rsidRDefault="00E1337F" w:rsidP="00E133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 Борщевский, Г. А. Государственная служба</w:t>
            </w:r>
            <w:proofErr w:type="gram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и практикум для академического </w:t>
            </w:r>
            <w:proofErr w:type="spell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Г. А. Борщевский. — 2-е изд., </w:t>
            </w:r>
            <w:proofErr w:type="spell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испр</w:t>
            </w:r>
            <w:proofErr w:type="spell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— Москва : Издательство </w:t>
            </w:r>
            <w:proofErr w:type="spell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381 с. — (Высшее образование). — ISBN 978-5-534-03062-4. — Текст</w:t>
            </w:r>
            <w:proofErr w:type="gram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электронный // ЭБС </w:t>
            </w:r>
            <w:proofErr w:type="spell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[сайт]. — URL: https://biblio-online.ru/bcode/434098 </w:t>
            </w:r>
          </w:p>
          <w:p w:rsidR="00C05704" w:rsidRDefault="00E1337F" w:rsidP="00E133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2.Дёмин, А. А. Государственная служба в Российской Федерации</w:t>
            </w:r>
            <w:proofErr w:type="gram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для академического </w:t>
            </w:r>
            <w:proofErr w:type="spell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А. А. Дёмин. — 10-е изд., </w:t>
            </w:r>
            <w:proofErr w:type="spell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перераб</w:t>
            </w:r>
            <w:proofErr w:type="spell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— Москва : </w:t>
            </w:r>
            <w:proofErr w:type="gram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Издательство </w:t>
            </w:r>
            <w:proofErr w:type="spell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354 с. — (Бакалавр.</w:t>
            </w:r>
            <w:proofErr w:type="gram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Академический курс). — ISBN 978-5-534-00502-8. — Текст</w:t>
            </w:r>
            <w:proofErr w:type="gram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электронный // ЭБС </w:t>
            </w:r>
            <w:proofErr w:type="spell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[сайт]. — URL: https://biblio-online.ru/bcode/431735 </w:t>
            </w:r>
          </w:p>
          <w:p w:rsidR="001A4E48" w:rsidRPr="001A4E48" w:rsidRDefault="00E1337F" w:rsidP="00E133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Прокофьев, С. Е. Государственная служба</w:t>
            </w:r>
            <w:proofErr w:type="gram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учебное пособие для академического </w:t>
            </w:r>
            <w:proofErr w:type="spell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С. Е. Прокофьев, Е. Д. Богатырев, С. Г. Еремин. — Москва</w:t>
            </w:r>
            <w:proofErr w:type="gram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Издательство </w:t>
            </w:r>
            <w:proofErr w:type="spell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200 с. — (Бакалавр.</w:t>
            </w:r>
            <w:proofErr w:type="gram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Академический курс). — ISBN 978-5-534-04490-4. — Текст</w:t>
            </w:r>
            <w:proofErr w:type="gram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электронный // ЭБС </w:t>
            </w:r>
            <w:proofErr w:type="spellStart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E133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[сайт]. — URL: https://biblio-online.ru/bcode/433784 </w:t>
            </w:r>
            <w:bookmarkStart w:id="0" w:name="_GoBack"/>
            <w:bookmarkEnd w:id="0"/>
            <w:r w:rsidR="001A4E48" w:rsidRPr="001A4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Программное</w:t>
            </w:r>
            <w:r w:rsidR="001A4E48" w:rsidRPr="001A4E4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bidi="ru-RU"/>
              </w:rPr>
              <w:t xml:space="preserve"> </w:t>
            </w:r>
            <w:r w:rsidR="001A4E48" w:rsidRPr="001A4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обеспечение</w:t>
            </w:r>
          </w:p>
          <w:p w:rsidR="001A4E48" w:rsidRPr="001A4E48" w:rsidRDefault="001A4E48" w:rsidP="00F23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1A4E48" w:rsidRPr="001A4E48" w:rsidRDefault="001A4E48" w:rsidP="00F23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операционная система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Windows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Linux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1A4E48" w:rsidRPr="008E0B15" w:rsidRDefault="001A4E48" w:rsidP="00F23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пакет офисных программ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Microsoft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Libre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F6C90" w:rsidRPr="005F6C90" w:rsidRDefault="001A4E48" w:rsidP="005F6C9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«Интернет»: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C90" w:rsidRPr="005F6C90">
              <w:rPr>
                <w:rFonts w:ascii="Times New Roman" w:hAnsi="Times New Roman" w:cs="Times New Roman"/>
                <w:sz w:val="24"/>
                <w:szCs w:val="24"/>
              </w:rPr>
              <w:t xml:space="preserve">1.  www.pravo.gov.ru - Государственная </w:t>
            </w:r>
            <w:r w:rsidR="005F6C90" w:rsidRPr="005F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правовой информации;</w:t>
            </w:r>
          </w:p>
          <w:p w:rsidR="005F6C90" w:rsidRPr="005F6C90" w:rsidRDefault="005F6C90" w:rsidP="005F6C9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F6C90">
              <w:rPr>
                <w:rFonts w:ascii="Times New Roman" w:hAnsi="Times New Roman" w:cs="Times New Roman"/>
                <w:sz w:val="24"/>
                <w:szCs w:val="24"/>
              </w:rPr>
              <w:tab/>
              <w:t>www.sudrf.ru - Государственная автоматизированная система «Правосудие»;</w:t>
            </w:r>
          </w:p>
          <w:p w:rsidR="005F6C90" w:rsidRPr="005F6C90" w:rsidRDefault="005F6C90" w:rsidP="005F6C9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F6C90">
              <w:rPr>
                <w:rFonts w:ascii="Times New Roman" w:hAnsi="Times New Roman" w:cs="Times New Roman"/>
                <w:sz w:val="24"/>
                <w:szCs w:val="24"/>
              </w:rPr>
              <w:tab/>
              <w:t>www.iuaj.net - Международная Ассоциация Содействия Правосудию;</w:t>
            </w:r>
          </w:p>
          <w:p w:rsidR="005F6C90" w:rsidRPr="005F6C90" w:rsidRDefault="005F6C90" w:rsidP="005F6C9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F6C90">
              <w:rPr>
                <w:rFonts w:ascii="Times New Roman" w:hAnsi="Times New Roman" w:cs="Times New Roman"/>
                <w:sz w:val="24"/>
                <w:szCs w:val="24"/>
              </w:rPr>
              <w:tab/>
              <w:t>www.kalinovsky-k.narod.ru - Сайт Константина Борисовича Калиновского;</w:t>
            </w:r>
          </w:p>
          <w:p w:rsidR="001A4E48" w:rsidRDefault="005F6C90" w:rsidP="005F6C90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F6C90">
              <w:rPr>
                <w:rFonts w:ascii="Times New Roman" w:hAnsi="Times New Roman" w:cs="Times New Roman"/>
                <w:sz w:val="24"/>
                <w:szCs w:val="24"/>
              </w:rPr>
              <w:tab/>
              <w:t>www.law.edu.ru - Федеральный правовой портал «Юридическая Россия».</w:t>
            </w:r>
          </w:p>
          <w:p w:rsidR="001A4E48" w:rsidRDefault="001A4E48" w:rsidP="00F23F8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Информационно-справочные системы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C90" w:rsidRDefault="005F6C90" w:rsidP="00F23F8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C90">
              <w:rPr>
                <w:rFonts w:ascii="Times New Roman" w:hAnsi="Times New Roman" w:cs="Times New Roman"/>
                <w:sz w:val="24"/>
                <w:szCs w:val="24"/>
              </w:rPr>
              <w:t>-Справочные правовые системы: «Гарант», «Консультант Плюс»</w:t>
            </w:r>
          </w:p>
          <w:p w:rsidR="001A4E48" w:rsidRDefault="001A4E48" w:rsidP="00F23F8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1EE" w:rsidRPr="001A4E48" w:rsidRDefault="001A4E48" w:rsidP="00F23F8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учебного процесса при необходимости используется аудитория, оборудованная мультимедийной техникой.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1A4E48" w:rsidRDefault="009F71EE" w:rsidP="00F23F88">
            <w:pPr>
              <w:tabs>
                <w:tab w:val="left" w:pos="275"/>
              </w:tabs>
              <w:spacing w:line="240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1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задания, деловая игра, кейс-</w:t>
            </w:r>
            <w:proofErr w:type="spellStart"/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, решение практических задач, круглый стол, дебаты, дискуссия, рефераты, доклады, составление правовых документов</w:t>
            </w:r>
          </w:p>
        </w:tc>
      </w:tr>
      <w:tr w:rsidR="009F71EE" w:rsidRPr="009F71EE" w:rsidTr="009F71EE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8E0B15" w:rsidRDefault="008E0B15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1EE" w:rsidRPr="009F71EE" w:rsidRDefault="009F71EE" w:rsidP="009F71EE">
      <w:pPr>
        <w:rPr>
          <w:rFonts w:ascii="Times New Roman" w:hAnsi="Times New Roman" w:cs="Times New Roman"/>
          <w:sz w:val="20"/>
          <w:szCs w:val="20"/>
        </w:rPr>
      </w:pPr>
    </w:p>
    <w:p w:rsidR="009F71EE" w:rsidRPr="009F71EE" w:rsidRDefault="009F71EE" w:rsidP="00EA1B7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71EE">
        <w:rPr>
          <w:rFonts w:ascii="Times New Roman" w:hAnsi="Times New Roman" w:cs="Times New Roman"/>
          <w:sz w:val="32"/>
          <w:szCs w:val="32"/>
        </w:rPr>
        <w:t>*Примечание:</w:t>
      </w:r>
      <w:r w:rsidRPr="009F71EE">
        <w:rPr>
          <w:rFonts w:ascii="Times New Roman" w:hAnsi="Times New Roman" w:cs="Times New Roman"/>
          <w:b/>
          <w:sz w:val="32"/>
          <w:szCs w:val="32"/>
        </w:rPr>
        <w:t xml:space="preserve"> Содержание аннотации не должно превышать      3-х страниц</w:t>
      </w:r>
    </w:p>
    <w:p w:rsidR="008A0427" w:rsidRPr="009F71EE" w:rsidRDefault="008A0427" w:rsidP="00EA1B77">
      <w:pPr>
        <w:jc w:val="both"/>
        <w:rPr>
          <w:rFonts w:ascii="Times New Roman" w:hAnsi="Times New Roman" w:cs="Times New Roman"/>
        </w:rPr>
      </w:pPr>
    </w:p>
    <w:sectPr w:rsidR="008A0427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9C"/>
    <w:multiLevelType w:val="multilevel"/>
    <w:tmpl w:val="7F9E6090"/>
    <w:lvl w:ilvl="0">
      <w:start w:val="11"/>
      <w:numFmt w:val="decimal"/>
      <w:lvlText w:val="%1."/>
      <w:lvlJc w:val="left"/>
      <w:pPr>
        <w:ind w:left="1575" w:hanging="463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171" w:hanging="56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8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59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9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0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0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1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6" w:hanging="56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E"/>
    <w:rsid w:val="000B1981"/>
    <w:rsid w:val="001A4E48"/>
    <w:rsid w:val="00240632"/>
    <w:rsid w:val="004A2C78"/>
    <w:rsid w:val="0050016A"/>
    <w:rsid w:val="005F6C90"/>
    <w:rsid w:val="008A0427"/>
    <w:rsid w:val="008E0B15"/>
    <w:rsid w:val="009F71EE"/>
    <w:rsid w:val="00C05704"/>
    <w:rsid w:val="00DC5CB8"/>
    <w:rsid w:val="00E1337F"/>
    <w:rsid w:val="00EA1B77"/>
    <w:rsid w:val="00F23F88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Алексей</cp:lastModifiedBy>
  <cp:revision>3</cp:revision>
  <dcterms:created xsi:type="dcterms:W3CDTF">2019-10-03T06:07:00Z</dcterms:created>
  <dcterms:modified xsi:type="dcterms:W3CDTF">2019-10-20T16:33:00Z</dcterms:modified>
</cp:coreProperties>
</file>