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B422DD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B422DD">
        <w:rPr>
          <w:rFonts w:ascii="Times New Roman" w:eastAsia="Times New Roman" w:hAnsi="Times New Roman" w:cs="Times New Roman"/>
          <w:b/>
          <w:bCs/>
        </w:rPr>
        <w:t xml:space="preserve">Аннотация рабочей программы дисциплины  </w:t>
      </w:r>
    </w:p>
    <w:p w:rsidR="009F71EE" w:rsidRPr="00B422DD" w:rsidRDefault="00214E67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B422DD">
        <w:rPr>
          <w:rFonts w:ascii="Times New Roman" w:hAnsi="Times New Roman" w:cs="Times New Roman"/>
          <w:b/>
          <w:bCs/>
        </w:rPr>
        <w:t>«</w:t>
      </w:r>
      <w:r w:rsidR="00C64CDF" w:rsidRPr="00B422DD">
        <w:rPr>
          <w:rFonts w:ascii="Times New Roman" w:hAnsi="Times New Roman" w:cs="Times New Roman"/>
          <w:b/>
          <w:bCs/>
        </w:rPr>
        <w:t>Уголовный процесс</w:t>
      </w:r>
      <w:r w:rsidR="009F71EE" w:rsidRPr="00B422DD">
        <w:rPr>
          <w:rFonts w:ascii="Times New Roman" w:hAnsi="Times New Roman" w:cs="Times New Roman"/>
          <w:b/>
          <w:bCs/>
        </w:rPr>
        <w:t>»</w:t>
      </w:r>
    </w:p>
    <w:p w:rsidR="00284FB9" w:rsidRPr="00B422DD" w:rsidRDefault="00284FB9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W w:w="93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946"/>
      </w:tblGrid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Цель изучения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422DD" w:rsidRDefault="00C64CDF" w:rsidP="00B07F9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B422DD">
              <w:rPr>
                <w:rFonts w:ascii="Times New Roman" w:hAnsi="Times New Roman" w:cs="Times New Roman"/>
              </w:rPr>
              <w:t>Освоение порядка осуществления уголовно-процессуальной деятельности компетентных государственных органов по выявлению преступлений, возбуждению, расследованию, судебному рассмотрению и разрешению уголовных дел, направленной  на защиту прав и законных интересов потерпевших от преступлений, привлечение к уголовной ответственности лиц, виновных в совершении преступных деяний, осуществление правосудия по уголовным делам.</w:t>
            </w:r>
          </w:p>
        </w:tc>
      </w:tr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422DD" w:rsidRDefault="00C64CDF" w:rsidP="00B07F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422DD">
              <w:rPr>
                <w:sz w:val="22"/>
                <w:szCs w:val="22"/>
              </w:rPr>
              <w:t>Дисциплина «Уголовный процесс» относится к базовой части учебного плана по направлению по</w:t>
            </w:r>
            <w:r w:rsidR="00A523FB">
              <w:rPr>
                <w:sz w:val="22"/>
                <w:szCs w:val="22"/>
              </w:rPr>
              <w:t>дготовки 40.03.01 Юриспруденция «Судебно-адвокатский профиль».</w:t>
            </w:r>
            <w:bookmarkStart w:id="0" w:name="_GoBack"/>
            <w:bookmarkEnd w:id="0"/>
          </w:p>
        </w:tc>
      </w:tr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DF" w:rsidRPr="00B422DD" w:rsidRDefault="00B422DD" w:rsidP="00C64CDF">
            <w:pPr>
              <w:tabs>
                <w:tab w:val="left" w:pos="8270"/>
              </w:tabs>
              <w:spacing w:after="0"/>
              <w:ind w:left="155"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2DD">
              <w:rPr>
                <w:rFonts w:ascii="Times New Roman" w:hAnsi="Times New Roman" w:cs="Times New Roman"/>
              </w:rPr>
              <w:t>пособность</w:t>
            </w:r>
            <w:r w:rsidR="00C64CDF" w:rsidRPr="00B422DD">
              <w:rPr>
                <w:rFonts w:ascii="Times New Roman" w:hAnsi="Times New Roman" w:cs="Times New Roman"/>
              </w:rPr>
              <w:t xml:space="preserve"> соблюдать законодательство РФ, в том числе Конституцию России, федеральные законы,  а также общепризнанные принципы, нормы международного права и международные договоры Российской Федерации (ОПК-1)</w:t>
            </w:r>
          </w:p>
          <w:p w:rsidR="009F71EE" w:rsidRPr="00B422DD" w:rsidRDefault="00C64CDF" w:rsidP="00C64CDF">
            <w:pPr>
              <w:tabs>
                <w:tab w:val="left" w:pos="8270"/>
              </w:tabs>
              <w:spacing w:after="0"/>
              <w:ind w:left="155" w:right="14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Способность логически верно, аргументированно и ясно строить устную и письменную речь (ОПК-5)</w:t>
            </w:r>
          </w:p>
          <w:p w:rsidR="00C64CDF" w:rsidRPr="00B422DD" w:rsidRDefault="00B422DD" w:rsidP="00C64CDF">
            <w:pPr>
              <w:pStyle w:val="a6"/>
              <w:ind w:left="155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ю</w:t>
            </w:r>
            <w:r w:rsidR="00C64CDF" w:rsidRPr="00B422DD">
              <w:rPr>
                <w:sz w:val="22"/>
                <w:szCs w:val="22"/>
              </w:rPr>
              <w:t>ридически правильно квалифицировать факты и обстоятельства (ПК-6)</w:t>
            </w:r>
          </w:p>
          <w:p w:rsidR="00C64CDF" w:rsidRPr="00B422DD" w:rsidRDefault="00C64CDF" w:rsidP="00C64CDF">
            <w:pPr>
              <w:pStyle w:val="a6"/>
              <w:ind w:left="155" w:right="-2"/>
              <w:jc w:val="both"/>
              <w:rPr>
                <w:sz w:val="22"/>
                <w:szCs w:val="22"/>
              </w:rPr>
            </w:pPr>
            <w:r w:rsidRPr="00B422DD">
              <w:rPr>
                <w:sz w:val="22"/>
                <w:szCs w:val="22"/>
              </w:rPr>
              <w:t>Владеть навыками подготовки юридических документов (ПК-7)</w:t>
            </w:r>
          </w:p>
          <w:p w:rsidR="00C64CDF" w:rsidRPr="00B422DD" w:rsidRDefault="00C64CDF" w:rsidP="00C64CDF">
            <w:pPr>
              <w:pStyle w:val="a6"/>
              <w:ind w:left="155" w:right="-2"/>
              <w:jc w:val="both"/>
              <w:rPr>
                <w:sz w:val="22"/>
                <w:szCs w:val="22"/>
              </w:rPr>
            </w:pPr>
            <w:r w:rsidRPr="00B422DD">
              <w:rPr>
                <w:sz w:val="22"/>
                <w:szCs w:val="22"/>
              </w:rPr>
              <w:t>Выявлять, пресекать, раскрывать и расследовать преступления и иные правонарушения (ПК-10)</w:t>
            </w:r>
          </w:p>
        </w:tc>
      </w:tr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DF" w:rsidRPr="00B422DD" w:rsidRDefault="00C64CDF" w:rsidP="00C64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 xml:space="preserve">  В результате освоения дисциплины </w:t>
            </w:r>
            <w:proofErr w:type="gramStart"/>
            <w:r w:rsidRPr="00B422D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должен: </w:t>
            </w:r>
          </w:p>
          <w:p w:rsidR="00C64CDF" w:rsidRPr="00B422DD" w:rsidRDefault="00C64CDF" w:rsidP="00C64CDF">
            <w:pPr>
              <w:tabs>
                <w:tab w:val="left" w:pos="82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B422D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B422DD">
              <w:rPr>
                <w:rFonts w:ascii="Times New Roman" w:hAnsi="Times New Roman" w:cs="Times New Roman"/>
              </w:rPr>
              <w:t>сущность уголовно-процессуального закона, роль различных источников уголовно-процессуального права в системе уголовно-процессуального законодательства;</w:t>
            </w:r>
          </w:p>
          <w:p w:rsidR="00C64CDF" w:rsidRPr="00B422DD" w:rsidRDefault="00C64CDF" w:rsidP="00C64CDF">
            <w:pPr>
              <w:tabs>
                <w:tab w:val="left" w:pos="82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правовое положение участников уголовного судопроизводства; теоретические и законодательные основы доказывания в уголовном судопроизводстве, основы соответствующей практической деятельности; сущность и процессуальный порядок деятельности на досудебных и судебных стадиях уголовного процесса и отдельных процессуальных производствах.</w:t>
            </w:r>
          </w:p>
          <w:p w:rsidR="00C64CDF" w:rsidRPr="00B422DD" w:rsidRDefault="00C64CDF" w:rsidP="00C64CDF">
            <w:pPr>
              <w:tabs>
                <w:tab w:val="left" w:pos="335"/>
                <w:tab w:val="left" w:pos="8270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Pr="00B422D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422D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 </w:t>
            </w:r>
            <w:r w:rsidRPr="00B422DD">
              <w:rPr>
                <w:rFonts w:ascii="Times New Roman" w:hAnsi="Times New Roman" w:cs="Times New Roman"/>
              </w:rPr>
              <w:t>анализировать уголовно-процессуальный закон и  применять его  к конкретным ситуациям; использовать полученные теоретические знания при производстве следственной и судебной деятельности; анализировать причины и условия, способствующие совершению преступления; формулировать предложения по совершенствованию норм уголовно-процессуального законодательства и практики их применения.</w:t>
            </w:r>
          </w:p>
          <w:p w:rsidR="00214E67" w:rsidRPr="00B422DD" w:rsidRDefault="00C64CDF" w:rsidP="00C64CDF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422DD">
              <w:rPr>
                <w:b/>
                <w:bCs/>
                <w:iCs/>
                <w:sz w:val="22"/>
                <w:szCs w:val="22"/>
              </w:rPr>
              <w:t>Владеть:</w:t>
            </w:r>
            <w:r w:rsidRPr="00B422DD">
              <w:rPr>
                <w:b/>
                <w:bCs/>
                <w:i/>
                <w:iCs/>
                <w:color w:val="0000FF"/>
                <w:sz w:val="22"/>
                <w:szCs w:val="22"/>
              </w:rPr>
              <w:t> </w:t>
            </w:r>
            <w:r w:rsidRPr="00B422DD">
              <w:rPr>
                <w:sz w:val="22"/>
                <w:szCs w:val="22"/>
              </w:rPr>
              <w:t>навыками принятия решений по уголовным делам  и составления различных уголовно-процессуальных документов; умением работы с правовыми актами, регламентирующими уголовно-процессуальную деятельность; навыками производства следственных и судебных действий.</w:t>
            </w:r>
          </w:p>
        </w:tc>
      </w:tr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Содержание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3A" w:rsidRPr="00B422DD" w:rsidRDefault="00C64CDF" w:rsidP="00051686">
            <w:pPr>
              <w:pStyle w:val="a3"/>
              <w:numPr>
                <w:ilvl w:val="0"/>
                <w:numId w:val="6"/>
              </w:numPr>
              <w:tabs>
                <w:tab w:val="left" w:pos="117"/>
                <w:tab w:val="left" w:pos="400"/>
              </w:tabs>
              <w:spacing w:after="0" w:line="240" w:lineRule="auto"/>
              <w:ind w:left="400" w:right="61"/>
              <w:textAlignment w:val="baseline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Сущность и основные понятия уголовного процесса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tabs>
                <w:tab w:val="left" w:pos="117"/>
                <w:tab w:val="left" w:pos="400"/>
              </w:tabs>
              <w:spacing w:after="0" w:line="240" w:lineRule="auto"/>
              <w:ind w:left="400" w:right="61"/>
              <w:textAlignment w:val="baseline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Источники уголовно-процессуального права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tabs>
                <w:tab w:val="left" w:pos="117"/>
                <w:tab w:val="left" w:pos="400"/>
              </w:tabs>
              <w:spacing w:after="0" w:line="240" w:lineRule="auto"/>
              <w:ind w:left="400" w:right="61"/>
              <w:textAlignment w:val="baseline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Принципы уголовного процесса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tabs>
                <w:tab w:val="left" w:pos="117"/>
                <w:tab w:val="left" w:pos="400"/>
              </w:tabs>
              <w:spacing w:after="0" w:line="240" w:lineRule="auto"/>
              <w:ind w:left="400" w:right="61"/>
              <w:textAlignment w:val="baseline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Участники уголовного процесса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tabs>
                <w:tab w:val="left" w:pos="117"/>
                <w:tab w:val="left" w:pos="400"/>
              </w:tabs>
              <w:spacing w:after="0" w:line="240" w:lineRule="auto"/>
              <w:ind w:left="400" w:right="61"/>
              <w:textAlignment w:val="baseline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Гражданский иск в уголовном процессе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Процессуальные документы сроки и судебные издержки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lastRenderedPageBreak/>
              <w:t>Доказательства в уголовном процессе. Общие положения теории доказывания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Виды доказательств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Меры уголовно-процессуального принуждения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Возбуждение уголовного дела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Предварительное расследование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Следственные действия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Предъявление обвинения и допрос обвиняемого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Приостановление предварительного расследования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Окончание предварительного расследования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 xml:space="preserve">Подсудность 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Подготовка к судебному заседанию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Судебное разбирательство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Постановление приговора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Особый порядок судебного разбирательства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у мировых судей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в суде присяжных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в апелляционной инстанции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Исполнение приговора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в кассационной инстанции</w:t>
            </w:r>
          </w:p>
          <w:p w:rsidR="00C64CDF" w:rsidRPr="00B422DD" w:rsidRDefault="00C64CDF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в надзорной инстанции</w:t>
            </w:r>
          </w:p>
          <w:p w:rsidR="00C64CDF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Возобновление производства по уголовному делу ввиду новых или вновь открывшихся обстоятельств</w:t>
            </w:r>
          </w:p>
          <w:p w:rsidR="00051686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по делам несовершеннолетних</w:t>
            </w:r>
          </w:p>
          <w:p w:rsidR="00051686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Производство по применению принудительных мер медицинского характера</w:t>
            </w:r>
          </w:p>
          <w:p w:rsidR="00051686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Особенности производства по уголовным делам в отношении отдельных категорий лиц</w:t>
            </w:r>
          </w:p>
          <w:p w:rsidR="00051686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Возмещение ущерба, причиненного гражданам и юридическим лицам незаконными действиями органов дознания, предварительного следствия, прокуратуры и суда. Реабилитация.</w:t>
            </w:r>
          </w:p>
          <w:p w:rsidR="00051686" w:rsidRPr="00B422DD" w:rsidRDefault="00051686" w:rsidP="000516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B422DD">
              <w:rPr>
                <w:rFonts w:ascii="Times New Roman" w:hAnsi="Times New Roman"/>
              </w:rPr>
              <w:t>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организациями. Основы уголовного процесса в зарубежных странах</w:t>
            </w:r>
          </w:p>
        </w:tc>
      </w:tr>
      <w:tr w:rsidR="009F71EE" w:rsidRPr="00B422DD" w:rsidTr="007541CC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422DD" w:rsidRDefault="00BB6B82" w:rsidP="00BB6B82">
            <w:pPr>
              <w:tabs>
                <w:tab w:val="left" w:pos="275"/>
              </w:tabs>
              <w:spacing w:after="0" w:line="240" w:lineRule="auto"/>
              <w:ind w:left="117" w:right="6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Основная и дополнительная литература</w:t>
            </w:r>
          </w:p>
          <w:p w:rsidR="00B422DD" w:rsidRPr="00B422DD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Уголовный процесс. Практикум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учебное пособие для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/ А. А. Усачев [и др.] ; под редакцией А. А. Усачева. — 2-е изд.,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>, 2019. — 357 с. — (Бакалавр и специалист). — ISBN 978-5-534-08893-9. — Текст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[сайт]. — URL: https://biblio-online.ru/bcode/426673 </w:t>
            </w:r>
          </w:p>
          <w:p w:rsidR="007541CC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Уголовный процесс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учебник для вузов / Б. Б. Булатов [и др.] ; под редакцией Б. Б. Булатова, А. М. Баранова. — 7-е изд.,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>, 2019. — 567 с. — (Высшее образование). — ISBN 978-5-534-12018-9. — Текст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[сайт]. — URL: https://biblio-online.ru/bcode/446666 </w:t>
            </w:r>
          </w:p>
          <w:p w:rsidR="007541CC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Уголовный процесс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учебник для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/ А. А. Усачев [и др.] ; под редакцией А. А. Усачева. — 5-е изд.,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>, 2019. — 468 с. — (Бакалавр и специалист). — ISBN 978-5-534-08759-8. — Текст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[сайт]. — URL: https://biblio-online.ru/bcode/431953 </w:t>
            </w:r>
          </w:p>
          <w:p w:rsidR="00B422DD" w:rsidRPr="00B422DD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Уголовный процесс современной России. Проблемные лекции в 2 т. Том 1. Общие положения уголовного судопроизводства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учебное пособие </w:t>
            </w:r>
            <w:r w:rsidRPr="00B422DD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и магистратуры / В. Т. Томин [и др.] ; под редакцией В. Т. Томина, И. А. Зинченко. — 2-е изд.,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>, 2019. — 366 с. — (Авторский учебник). — ISBN 978-5-534-02249-0. — Текст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[сайт]. — URL: https://biblio-online.ru/bcode/438096 </w:t>
            </w:r>
          </w:p>
          <w:p w:rsidR="00B422DD" w:rsidRPr="00B422DD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Уголовный процесс современной России. Проблемные лекции в 2 т. Том 2. Досудебное и судебное производство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учебное пособие для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и магистратуры / В. Т. Томин [и др.] ; под редакцией В. Т. Томина, И. А. Зинченко. — 2-е изд., </w:t>
            </w:r>
            <w:proofErr w:type="spellStart"/>
            <w:r w:rsidRPr="00B422D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>, 2019. — 222 с. — (Авторский учебник). — ISBN 978-5-534-02251-3. — Текст</w:t>
            </w:r>
            <w:proofErr w:type="gramStart"/>
            <w:r w:rsidRPr="00B422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422D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[сайт]. — URL: https://biblio-online.ru/bcode/438097 </w:t>
            </w:r>
          </w:p>
          <w:p w:rsidR="00B422DD" w:rsidRPr="00B422DD" w:rsidRDefault="00B422DD" w:rsidP="00B422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  <w:shd w:val="clear" w:color="auto" w:fill="FFFFFF"/>
              </w:rPr>
              <w:t>Попов, А.П. Уголовный процесс: проблемы доказательного права современной России</w:t>
            </w:r>
            <w:proofErr w:type="gramStart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монография / А.П. Попов, И.А. Попова, И.А. Зинченко. - М.</w:t>
            </w:r>
            <w:proofErr w:type="gramStart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Берлин : </w:t>
            </w:r>
            <w:proofErr w:type="spellStart"/>
            <w:r w:rsidRPr="00B422DD">
              <w:rPr>
                <w:rFonts w:ascii="Times New Roman" w:hAnsi="Times New Roman" w:cs="Times New Roman"/>
                <w:shd w:val="clear" w:color="auto" w:fill="FFFFFF"/>
              </w:rPr>
              <w:t>Директ</w:t>
            </w:r>
            <w:proofErr w:type="spellEnd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-Медиа, 2014. - 217 с. - </w:t>
            </w:r>
            <w:proofErr w:type="spellStart"/>
            <w:r w:rsidRPr="00B422DD"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 w:rsidRPr="00B422DD">
              <w:rPr>
                <w:rFonts w:ascii="Times New Roman" w:hAnsi="Times New Roman" w:cs="Times New Roman"/>
                <w:shd w:val="clear" w:color="auto" w:fill="FFFFFF"/>
              </w:rPr>
              <w:t>. в кн. - ISBN 978-5-4475-2533-0</w:t>
            </w:r>
            <w:proofErr w:type="gramStart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B422DD">
              <w:rPr>
                <w:rFonts w:ascii="Times New Roman" w:hAnsi="Times New Roman" w:cs="Times New Roman"/>
                <w:shd w:val="clear" w:color="auto" w:fill="FFFFFF"/>
              </w:rPr>
              <w:t xml:space="preserve"> То же [Электронный ресурс]. - URL:</w:t>
            </w:r>
            <w:r w:rsidRPr="00B42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history="1">
              <w:r w:rsidRPr="00B422D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http://biblioclub.ru/index.php?page=book&amp;id=259028</w:t>
              </w:r>
            </w:hyperlink>
          </w:p>
          <w:p w:rsidR="00BB6B82" w:rsidRPr="00B422DD" w:rsidRDefault="00BB6B82" w:rsidP="00B422DD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</w:rPr>
            </w:pPr>
            <w:r w:rsidRPr="00B422DD">
              <w:rPr>
                <w:rFonts w:ascii="Times New Roman" w:hAnsi="Times New Roman" w:cs="Times New Roman"/>
                <w:b/>
                <w:i/>
              </w:rPr>
              <w:t>Ресурсы информационно-телекоммуникационной сети «Интернет»</w:t>
            </w:r>
          </w:p>
          <w:p w:rsidR="00BB6B82" w:rsidRPr="00B422DD" w:rsidRDefault="00A523FB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hyperlink r:id="rId7" w:history="1">
              <w:r w:rsidR="00BB6B82" w:rsidRPr="00B422DD">
                <w:rPr>
                  <w:rFonts w:ascii="Times New Roman" w:hAnsi="Times New Roman" w:cs="Times New Roman"/>
                </w:rPr>
                <w:t>www.pravo.gov.ru</w:t>
              </w:r>
            </w:hyperlink>
            <w:r w:rsidR="00BB6B82" w:rsidRPr="00B422DD">
              <w:rPr>
                <w:rFonts w:ascii="Times New Roman" w:hAnsi="Times New Roman" w:cs="Times New Roman"/>
              </w:rPr>
              <w:t xml:space="preserve"> – Государственная система правовой информации.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www.ksrf.ru – Конституционный Суд Российской Федерации.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www.supcourt.ru – Верховный Суд Российской Федерации.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www.sledcom.ru – Следственный комитет Российской Федерации.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http://mvd.ru/ – Министерство внутренних дел Российской Федерации;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www.genproc.gov.ru – Генеральная прокуратура Российской Федерации.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www.sudrf.ru – Государственная автоматизированная система «Правосудие».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www.iuaj.net – Международная Ассоциация Содействия Правосудию.</w:t>
            </w:r>
          </w:p>
          <w:p w:rsidR="00BB6B82" w:rsidRPr="00B422D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>www.law.edu.ru – Федеральный правовой портал «Юридическая Россия».</w:t>
            </w:r>
          </w:p>
          <w:p w:rsidR="00284FB9" w:rsidRPr="00B422DD" w:rsidRDefault="00284FB9" w:rsidP="0028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2DD">
              <w:rPr>
                <w:rFonts w:ascii="Times New Roman" w:hAnsi="Times New Roman" w:cs="Times New Roman"/>
                <w:b/>
                <w:i/>
              </w:rPr>
              <w:t>Программное обеспечение</w:t>
            </w:r>
          </w:p>
          <w:p w:rsidR="00284FB9" w:rsidRPr="00B422D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 xml:space="preserve">Операционная система </w:t>
            </w:r>
            <w:proofErr w:type="spellStart"/>
            <w:r w:rsidRPr="00B422DD">
              <w:rPr>
                <w:rFonts w:ascii="Times New Roman" w:hAnsi="Times New Roman" w:cs="Times New Roman"/>
              </w:rPr>
              <w:t>Windows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XP и выше;</w:t>
            </w:r>
          </w:p>
          <w:p w:rsidR="00284FB9" w:rsidRPr="00B422D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</w:rPr>
              <w:t xml:space="preserve">Пакеты </w:t>
            </w:r>
            <w:proofErr w:type="gramStart"/>
            <w:r w:rsidRPr="00B422DD">
              <w:rPr>
                <w:rFonts w:ascii="Times New Roman" w:hAnsi="Times New Roman" w:cs="Times New Roman"/>
              </w:rPr>
              <w:t>ПО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2DD">
              <w:rPr>
                <w:rFonts w:ascii="Times New Roman" w:hAnsi="Times New Roman" w:cs="Times New Roman"/>
              </w:rPr>
              <w:t>общего</w:t>
            </w:r>
            <w:proofErr w:type="gramEnd"/>
            <w:r w:rsidRPr="00B422DD">
              <w:rPr>
                <w:rFonts w:ascii="Times New Roman" w:hAnsi="Times New Roman" w:cs="Times New Roman"/>
              </w:rPr>
              <w:t xml:space="preserve"> назначения: текстовые редакторы: </w:t>
            </w:r>
            <w:proofErr w:type="spellStart"/>
            <w:r w:rsidRPr="00B422DD">
              <w:rPr>
                <w:rFonts w:ascii="Times New Roman" w:hAnsi="Times New Roman" w:cs="Times New Roman"/>
                <w:bCs/>
              </w:rPr>
              <w:t>Microsoft</w:t>
            </w:r>
            <w:proofErr w:type="spellEnd"/>
            <w:r w:rsidRPr="00B42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2DD">
              <w:rPr>
                <w:rFonts w:ascii="Times New Roman" w:hAnsi="Times New Roman" w:cs="Times New Roman"/>
                <w:bCs/>
              </w:rPr>
              <w:t>Office</w:t>
            </w:r>
            <w:proofErr w:type="spellEnd"/>
            <w:r w:rsidRPr="00B422DD">
              <w:rPr>
                <w:rFonts w:ascii="Times New Roman" w:hAnsi="Times New Roman" w:cs="Times New Roman"/>
                <w:bCs/>
              </w:rPr>
              <w:t xml:space="preserve"> и др.</w:t>
            </w:r>
          </w:p>
          <w:p w:rsidR="00284FB9" w:rsidRPr="00B422D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  <w:bCs/>
              </w:rPr>
              <w:t>Система «</w:t>
            </w:r>
            <w:proofErr w:type="spellStart"/>
            <w:r w:rsidRPr="00B422DD">
              <w:rPr>
                <w:rFonts w:ascii="Times New Roman" w:hAnsi="Times New Roman" w:cs="Times New Roman"/>
                <w:bCs/>
              </w:rPr>
              <w:t>Антиплагиат</w:t>
            </w:r>
            <w:proofErr w:type="spellEnd"/>
            <w:r w:rsidRPr="00B422DD"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9F71EE" w:rsidRPr="00B422DD" w:rsidTr="007541C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BB6B82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</w:rPr>
            </w:pPr>
            <w:r w:rsidRPr="00B422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4E67" w:rsidRPr="00B422DD">
              <w:rPr>
                <w:rFonts w:ascii="Times New Roman" w:hAnsi="Times New Roman" w:cs="Times New Roman"/>
                <w:bCs/>
              </w:rPr>
              <w:t xml:space="preserve">Контрольные вопросы, </w:t>
            </w:r>
            <w:r w:rsidR="00B422DD" w:rsidRPr="00B422DD">
              <w:rPr>
                <w:rFonts w:ascii="Times New Roman" w:hAnsi="Times New Roman" w:cs="Times New Roman"/>
                <w:bCs/>
              </w:rPr>
              <w:t xml:space="preserve">задачи, тесты, </w:t>
            </w:r>
            <w:r w:rsidR="00214E67" w:rsidRPr="00B422DD">
              <w:rPr>
                <w:rFonts w:ascii="Times New Roman" w:hAnsi="Times New Roman" w:cs="Times New Roman"/>
                <w:bCs/>
              </w:rPr>
              <w:t>рефераты</w:t>
            </w:r>
          </w:p>
        </w:tc>
      </w:tr>
      <w:tr w:rsidR="009F71EE" w:rsidRPr="00B422DD" w:rsidTr="007541CC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422D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2DD">
              <w:rPr>
                <w:rFonts w:ascii="Times New Roman" w:eastAsia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422DD" w:rsidRDefault="00C64CDF" w:rsidP="00BB6B82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422DD">
              <w:rPr>
                <w:rFonts w:ascii="Times New Roman" w:eastAsia="Times New Roman" w:hAnsi="Times New Roman" w:cs="Times New Roman"/>
              </w:rPr>
              <w:t>Зачет, экзамен</w:t>
            </w:r>
          </w:p>
        </w:tc>
      </w:tr>
    </w:tbl>
    <w:p w:rsidR="009F71EE" w:rsidRPr="00B422DD" w:rsidRDefault="009F71EE" w:rsidP="00CA6A9F">
      <w:pPr>
        <w:rPr>
          <w:rFonts w:ascii="Times New Roman" w:eastAsia="Times New Roman" w:hAnsi="Times New Roman" w:cs="Times New Roman"/>
        </w:rPr>
      </w:pPr>
    </w:p>
    <w:sectPr w:rsidR="009F71EE" w:rsidRPr="00B422DD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FC076E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07E04836"/>
    <w:multiLevelType w:val="hybridMultilevel"/>
    <w:tmpl w:val="77C05CAE"/>
    <w:lvl w:ilvl="0" w:tplc="19EE2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60752"/>
    <w:multiLevelType w:val="multilevel"/>
    <w:tmpl w:val="DB862858"/>
    <w:lvl w:ilvl="0">
      <w:start w:val="1"/>
      <w:numFmt w:val="decimal"/>
      <w:lvlText w:val="%1."/>
      <w:lvlJc w:val="left"/>
      <w:pPr>
        <w:ind w:left="1776" w:hanging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>
    <w:nsid w:val="3A185DDF"/>
    <w:multiLevelType w:val="hybridMultilevel"/>
    <w:tmpl w:val="DC10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C85"/>
    <w:multiLevelType w:val="hybridMultilevel"/>
    <w:tmpl w:val="EE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51686"/>
    <w:rsid w:val="00214E67"/>
    <w:rsid w:val="00284FB9"/>
    <w:rsid w:val="0030403A"/>
    <w:rsid w:val="003C084D"/>
    <w:rsid w:val="004107A1"/>
    <w:rsid w:val="00650B0F"/>
    <w:rsid w:val="007541CC"/>
    <w:rsid w:val="008A0427"/>
    <w:rsid w:val="009002B9"/>
    <w:rsid w:val="009F71EE"/>
    <w:rsid w:val="00A523FB"/>
    <w:rsid w:val="00B07F93"/>
    <w:rsid w:val="00B422DD"/>
    <w:rsid w:val="00BB6B82"/>
    <w:rsid w:val="00C64CDF"/>
    <w:rsid w:val="00CA6A9F"/>
    <w:rsid w:val="00D4690E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  <w:style w:type="paragraph" w:customStyle="1" w:styleId="Style7">
    <w:name w:val="Style7"/>
    <w:basedOn w:val="a"/>
    <w:uiPriority w:val="99"/>
    <w:rsid w:val="00C64CD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C6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99"/>
    <w:locked/>
    <w:rsid w:val="00C64C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  <w:style w:type="paragraph" w:customStyle="1" w:styleId="Style7">
    <w:name w:val="Style7"/>
    <w:basedOn w:val="a"/>
    <w:uiPriority w:val="99"/>
    <w:rsid w:val="00C64CD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C6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99"/>
    <w:locked/>
    <w:rsid w:val="00C64C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9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4</cp:revision>
  <dcterms:created xsi:type="dcterms:W3CDTF">2019-09-23T19:08:00Z</dcterms:created>
  <dcterms:modified xsi:type="dcterms:W3CDTF">2020-01-20T07:12:00Z</dcterms:modified>
</cp:coreProperties>
</file>